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5060"/>
      </w:tblGrid>
      <w:tr w:rsidR="00904269" w:rsidRPr="00904269" w14:paraId="355CFC39" w14:textId="77777777" w:rsidTr="002E050B">
        <w:tc>
          <w:tcPr>
            <w:tcW w:w="6758" w:type="dxa"/>
          </w:tcPr>
          <w:p w14:paraId="0E2C48A7" w14:textId="3C006DEA" w:rsidR="00A801C9" w:rsidRPr="00904269" w:rsidRDefault="00A801C9" w:rsidP="002E050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bookmarkStart w:id="0" w:name="_Hlk52438316"/>
            <w:r w:rsidRPr="00904269">
              <w:rPr>
                <w:sz w:val="28"/>
                <w:szCs w:val="28"/>
                <w:lang w:eastAsia="ar-SA"/>
              </w:rPr>
              <w:t>Рассмотрено и принято на заседании общим собранием трудового коллектива МБДО</w:t>
            </w:r>
            <w:r w:rsidR="00457FAA">
              <w:rPr>
                <w:sz w:val="28"/>
                <w:szCs w:val="28"/>
                <w:lang w:eastAsia="ar-SA"/>
              </w:rPr>
              <w:t>У г. Астрахани «Детский сад №97</w:t>
            </w:r>
            <w:r w:rsidRPr="00904269">
              <w:rPr>
                <w:sz w:val="28"/>
                <w:szCs w:val="28"/>
                <w:lang w:eastAsia="ar-SA"/>
              </w:rPr>
              <w:t>»</w:t>
            </w:r>
          </w:p>
          <w:p w14:paraId="53EBE91C" w14:textId="77777777" w:rsidR="00A801C9" w:rsidRPr="00904269" w:rsidRDefault="00A801C9" w:rsidP="002E050B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14:paraId="1C5ACB17" w14:textId="63A8C354" w:rsidR="00A801C9" w:rsidRPr="00904269" w:rsidRDefault="00A801C9" w:rsidP="002E050B">
            <w:pPr>
              <w:suppressAutoHyphens/>
              <w:jc w:val="both"/>
              <w:rPr>
                <w:sz w:val="28"/>
                <w:szCs w:val="28"/>
              </w:rPr>
            </w:pPr>
            <w:r w:rsidRPr="00904269">
              <w:rPr>
                <w:sz w:val="28"/>
                <w:szCs w:val="28"/>
                <w:lang w:eastAsia="ar-SA"/>
              </w:rPr>
              <w:t>Протокол № 2 от __________ 202</w:t>
            </w:r>
            <w:r w:rsidR="000746BB" w:rsidRPr="00904269">
              <w:rPr>
                <w:sz w:val="28"/>
                <w:szCs w:val="28"/>
                <w:lang w:eastAsia="ar-SA"/>
              </w:rPr>
              <w:t>_</w:t>
            </w:r>
            <w:r w:rsidRPr="00904269">
              <w:rPr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7384" w:type="dxa"/>
          </w:tcPr>
          <w:p w14:paraId="622DE4C1" w14:textId="77777777" w:rsidR="00A801C9" w:rsidRPr="00904269" w:rsidRDefault="00A801C9" w:rsidP="002E050B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904269">
              <w:rPr>
                <w:sz w:val="28"/>
                <w:szCs w:val="28"/>
                <w:lang w:eastAsia="ar-SA"/>
              </w:rPr>
              <w:t>УТВЕРЖДЕНО:</w:t>
            </w:r>
          </w:p>
          <w:p w14:paraId="15ADB12F" w14:textId="02B54147" w:rsidR="00A801C9" w:rsidRPr="00904269" w:rsidRDefault="00457FAA" w:rsidP="002E050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Заведующий</w:t>
            </w:r>
            <w:r w:rsidR="00A801C9" w:rsidRPr="00904269">
              <w:rPr>
                <w:sz w:val="28"/>
                <w:szCs w:val="28"/>
                <w:lang w:eastAsia="ar-SA"/>
              </w:rPr>
              <w:t xml:space="preserve"> МБДО</w:t>
            </w:r>
            <w:r>
              <w:rPr>
                <w:sz w:val="28"/>
                <w:szCs w:val="28"/>
                <w:lang w:eastAsia="ar-SA"/>
              </w:rPr>
              <w:t>У г. Астрахани «Детский сад №97</w:t>
            </w:r>
            <w:r w:rsidR="00A801C9" w:rsidRPr="00904269">
              <w:rPr>
                <w:sz w:val="28"/>
                <w:szCs w:val="28"/>
                <w:lang w:eastAsia="ar-SA"/>
              </w:rPr>
              <w:t>»</w:t>
            </w:r>
          </w:p>
          <w:p w14:paraId="43730F39" w14:textId="7D0885E3" w:rsidR="00A801C9" w:rsidRPr="00904269" w:rsidRDefault="00457FAA" w:rsidP="002E050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______________ </w:t>
            </w:r>
            <w:proofErr w:type="spellStart"/>
            <w:r>
              <w:rPr>
                <w:sz w:val="28"/>
                <w:szCs w:val="28"/>
                <w:lang w:eastAsia="ar-SA"/>
              </w:rPr>
              <w:t>Н.В.Смолина</w:t>
            </w:r>
            <w:proofErr w:type="spellEnd"/>
            <w:r w:rsidR="00A801C9" w:rsidRPr="00904269">
              <w:rPr>
                <w:sz w:val="28"/>
                <w:szCs w:val="28"/>
                <w:lang w:eastAsia="ar-SA"/>
              </w:rPr>
              <w:t xml:space="preserve"> </w:t>
            </w:r>
          </w:p>
          <w:p w14:paraId="301BCB8F" w14:textId="12614958" w:rsidR="00A801C9" w:rsidRPr="00904269" w:rsidRDefault="00A801C9" w:rsidP="002E050B">
            <w:pPr>
              <w:suppressAutoHyphens/>
              <w:jc w:val="both"/>
              <w:rPr>
                <w:sz w:val="28"/>
                <w:szCs w:val="28"/>
              </w:rPr>
            </w:pPr>
            <w:r w:rsidRPr="00904269">
              <w:rPr>
                <w:sz w:val="28"/>
                <w:szCs w:val="28"/>
                <w:lang w:eastAsia="ar-SA"/>
              </w:rPr>
              <w:t>Приказ №___ от ________ 202</w:t>
            </w:r>
            <w:r w:rsidR="000746BB" w:rsidRPr="00904269">
              <w:rPr>
                <w:sz w:val="28"/>
                <w:szCs w:val="28"/>
                <w:lang w:eastAsia="ar-SA"/>
              </w:rPr>
              <w:t>_</w:t>
            </w:r>
            <w:r w:rsidRPr="00904269">
              <w:rPr>
                <w:sz w:val="28"/>
                <w:szCs w:val="28"/>
                <w:lang w:eastAsia="ar-SA"/>
              </w:rPr>
              <w:t xml:space="preserve"> г.</w:t>
            </w:r>
          </w:p>
        </w:tc>
      </w:tr>
      <w:bookmarkEnd w:id="0"/>
    </w:tbl>
    <w:p w14:paraId="609CE8D8" w14:textId="77777777" w:rsidR="00FE0CDB" w:rsidRPr="00904269" w:rsidRDefault="00FE0CDB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E9D9642" w14:textId="77777777" w:rsidR="00FE0CDB" w:rsidRPr="00904269" w:rsidRDefault="00FE0CDB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E9A627A" w14:textId="77777777" w:rsidR="00FE0CDB" w:rsidRPr="00904269" w:rsidRDefault="00FE0CDB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3C0CFF2" w14:textId="77777777" w:rsidR="00FE0CDB" w:rsidRPr="00904269" w:rsidRDefault="00FE0CDB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6F62081" w14:textId="77777777" w:rsidR="00FE0CDB" w:rsidRPr="00904269" w:rsidRDefault="00FE0CDB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B49A111" w14:textId="77777777" w:rsidR="00FE0CDB" w:rsidRPr="00904269" w:rsidRDefault="00FE0CDB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2B50FD2" w14:textId="77777777" w:rsidR="002C2331" w:rsidRPr="00904269" w:rsidRDefault="002C2331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72CD4DE" w14:textId="77777777" w:rsidR="00FE0CDB" w:rsidRPr="00904269" w:rsidRDefault="00FE0CDB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0426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Положение</w:t>
      </w:r>
    </w:p>
    <w:p w14:paraId="5DEEF980" w14:textId="278BE93F" w:rsidR="00FE0CDB" w:rsidRPr="00904269" w:rsidRDefault="00FE0CDB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0426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об оценке коррупционных рисков в</w:t>
      </w:r>
      <w:r w:rsidRPr="0090426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A801C9" w:rsidRPr="0090426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муниципальном бюджетном дошкольном образовательном учреждени</w:t>
      </w:r>
      <w:r w:rsidR="00457FA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и г. Астрахани «Детский сад №97</w:t>
      </w:r>
      <w:r w:rsidR="00A801C9" w:rsidRPr="0090426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14:paraId="33E68DD3" w14:textId="77777777" w:rsidR="00FE0CDB" w:rsidRPr="00904269" w:rsidRDefault="00FE0CDB" w:rsidP="00FE0C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DBA7D4" w14:textId="77777777" w:rsidR="00FE0CDB" w:rsidRPr="00904269" w:rsidRDefault="00FE0CDB" w:rsidP="00FE0C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C23121" w14:textId="77777777" w:rsidR="00FE0CDB" w:rsidRPr="00904269" w:rsidRDefault="00FE0CDB" w:rsidP="00FE0C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E392E9" w14:textId="77777777" w:rsidR="00FE0CDB" w:rsidRPr="00904269" w:rsidRDefault="00FE0CDB" w:rsidP="00FE0C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87B8E7" w14:textId="77777777" w:rsidR="00FE0CDB" w:rsidRPr="00904269" w:rsidRDefault="00FE0CDB" w:rsidP="00FE0C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CD61F7" w14:textId="77777777" w:rsidR="00FE0CDB" w:rsidRPr="00904269" w:rsidRDefault="00FE0CDB" w:rsidP="00FE0C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3417DF" w14:textId="77777777" w:rsidR="00FE0CDB" w:rsidRPr="00904269" w:rsidRDefault="00FE0CDB" w:rsidP="00FE0C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84A95E" w14:textId="77777777" w:rsidR="00FE0CDB" w:rsidRPr="00904269" w:rsidRDefault="00FE0CDB" w:rsidP="00FE0C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624F71" w14:textId="77777777" w:rsidR="00FE0CDB" w:rsidRPr="00904269" w:rsidRDefault="00FE0CDB" w:rsidP="00FE0C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8E8926" w14:textId="77777777" w:rsidR="00FE0CDB" w:rsidRPr="00904269" w:rsidRDefault="00FE0CDB" w:rsidP="00FE0C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30749C" w14:textId="77777777" w:rsidR="00FE0CDB" w:rsidRPr="00904269" w:rsidRDefault="00FE0CDB" w:rsidP="00FE0C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F65D9C" w14:textId="77777777" w:rsidR="00FE0CDB" w:rsidRPr="00904269" w:rsidRDefault="00FE0CDB" w:rsidP="00FE0C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721AD1" w14:textId="77777777" w:rsidR="00FE0CDB" w:rsidRPr="00904269" w:rsidRDefault="00FE0CDB" w:rsidP="00FE0C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7B820A" w14:textId="77777777" w:rsidR="00FE0CDB" w:rsidRPr="00904269" w:rsidRDefault="00FE0CDB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138A9BA" w14:textId="77777777" w:rsidR="00FE0CDB" w:rsidRPr="00904269" w:rsidRDefault="00FE0CDB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5D41439" w14:textId="77777777" w:rsidR="00FE0CDB" w:rsidRPr="00904269" w:rsidRDefault="00FE0CDB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4188569" w14:textId="77777777" w:rsidR="00FE0CDB" w:rsidRPr="00904269" w:rsidRDefault="00FE0CDB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BC2B130" w14:textId="77777777" w:rsidR="00FE0CDB" w:rsidRPr="00904269" w:rsidRDefault="00FE0CDB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7144013" w14:textId="77777777" w:rsidR="00FE0CDB" w:rsidRPr="00904269" w:rsidRDefault="00FE0CDB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EEAF73D" w14:textId="77777777" w:rsidR="00FE0CDB" w:rsidRPr="00904269" w:rsidRDefault="00FE0CDB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71BACF0" w14:textId="77777777" w:rsidR="00FE0CDB" w:rsidRPr="00904269" w:rsidRDefault="00FE0CDB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BC63B7E" w14:textId="77777777" w:rsidR="00FE0CDB" w:rsidRPr="00904269" w:rsidRDefault="00FE0CDB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EE5357A" w14:textId="77777777" w:rsidR="00FE0CDB" w:rsidRPr="00904269" w:rsidRDefault="00FE0CDB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A4167F4" w14:textId="77777777" w:rsidR="00FE0CDB" w:rsidRPr="00904269" w:rsidRDefault="00FE0CDB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A3DE54A" w14:textId="77777777" w:rsidR="002C2331" w:rsidRPr="00904269" w:rsidRDefault="002C2331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3922637" w14:textId="77777777" w:rsidR="00FE0CDB" w:rsidRPr="00904269" w:rsidRDefault="00FE0CDB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04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 Астрахань</w:t>
      </w:r>
    </w:p>
    <w:p w14:paraId="48D1001E" w14:textId="02AEECC4" w:rsidR="00FE0CDB" w:rsidRPr="00904269" w:rsidRDefault="00FE0CDB" w:rsidP="00FE0CD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04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A801C9" w:rsidRPr="00904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904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</w:p>
    <w:p w14:paraId="14FE6DB8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269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14:paraId="7FC3F81E" w14:textId="6C0ED2ED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>1.1. Оценка коррупционных рисков является важнейшим элементом антикоррупционной политики МБ</w:t>
      </w:r>
      <w:r w:rsidR="00A801C9" w:rsidRPr="00904269">
        <w:rPr>
          <w:rFonts w:ascii="Times New Roman" w:hAnsi="Times New Roman" w:cs="Times New Roman"/>
          <w:sz w:val="24"/>
          <w:szCs w:val="24"/>
        </w:rPr>
        <w:t>Д</w:t>
      </w:r>
      <w:r w:rsidRPr="00904269">
        <w:rPr>
          <w:rFonts w:ascii="Times New Roman" w:hAnsi="Times New Roman" w:cs="Times New Roman"/>
          <w:sz w:val="24"/>
          <w:szCs w:val="24"/>
        </w:rPr>
        <w:t>ОУ г. Астрахани «</w:t>
      </w:r>
      <w:r w:rsidR="00A801C9" w:rsidRPr="00904269">
        <w:rPr>
          <w:rFonts w:ascii="Times New Roman" w:hAnsi="Times New Roman" w:cs="Times New Roman"/>
          <w:sz w:val="24"/>
          <w:szCs w:val="24"/>
        </w:rPr>
        <w:t>Детский сад</w:t>
      </w:r>
      <w:r w:rsidRPr="00904269">
        <w:rPr>
          <w:rFonts w:ascii="Times New Roman" w:hAnsi="Times New Roman" w:cs="Times New Roman"/>
          <w:sz w:val="24"/>
          <w:szCs w:val="24"/>
        </w:rPr>
        <w:t xml:space="preserve"> №</w:t>
      </w:r>
      <w:r w:rsidR="00457FAA">
        <w:rPr>
          <w:rFonts w:ascii="Times New Roman" w:hAnsi="Times New Roman" w:cs="Times New Roman"/>
          <w:sz w:val="24"/>
          <w:szCs w:val="24"/>
        </w:rPr>
        <w:t>97</w:t>
      </w:r>
      <w:r w:rsidRPr="00904269">
        <w:rPr>
          <w:rFonts w:ascii="Times New Roman" w:hAnsi="Times New Roman" w:cs="Times New Roman"/>
          <w:sz w:val="24"/>
          <w:szCs w:val="24"/>
        </w:rPr>
        <w:t xml:space="preserve">» (далее –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 </w:t>
      </w:r>
    </w:p>
    <w:p w14:paraId="1C1293A8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14:paraId="0FB75825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D3B31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269">
        <w:rPr>
          <w:rFonts w:ascii="Times New Roman" w:hAnsi="Times New Roman" w:cs="Times New Roman"/>
          <w:b/>
          <w:sz w:val="24"/>
          <w:szCs w:val="24"/>
        </w:rPr>
        <w:t>2. Порядок оценки коррупционных рисков</w:t>
      </w:r>
    </w:p>
    <w:p w14:paraId="01947FAD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 xml:space="preserve">2.1. Оценка коррупционных рисков проводится на регулярной основе, ежегодно, в IV квартале текущего календарного года. </w:t>
      </w:r>
    </w:p>
    <w:p w14:paraId="38F2BE27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>2.2. Порядок проведения оценки коррупционных рисков:</w:t>
      </w:r>
    </w:p>
    <w:p w14:paraId="5375C1BF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 xml:space="preserve"> 2.2.1. Деятельность учреждения представляется в виде отдельных процессов, в каждом из которых выделяются составные элементы (подпроцессы):</w:t>
      </w:r>
    </w:p>
    <w:p w14:paraId="6796B10C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 xml:space="preserve"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</w:p>
    <w:p w14:paraId="1B131272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>2.2.3. Для каждого подпроцесса, реализация которого связана с коррупционным риском, составляется описание возможных коррупционных правонарушений, включающее:</w:t>
      </w:r>
    </w:p>
    <w:p w14:paraId="45B76745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 xml:space="preserve"> -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</w:p>
    <w:p w14:paraId="2801A353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 xml:space="preserve"> - должности в учреждении, которые являются «ключевыми» для совершения коррупционного правонарушения;</w:t>
      </w:r>
    </w:p>
    <w:p w14:paraId="61E37826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 xml:space="preserve">-– участие каких должностных лиц учреждения необходимо, чтобы совершение коррупционного правонарушения стало возможным; </w:t>
      </w:r>
    </w:p>
    <w:p w14:paraId="6E853134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>-вероятные формы осуществления коррупционных платежей.</w:t>
      </w:r>
    </w:p>
    <w:p w14:paraId="06BD8B36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 xml:space="preserve"> 2.3. На основании проведенного анализа подготовить «карту коррупционных рисков учреждения» – сводное описание «критических точек» и возможных коррупционных правонарушений.</w:t>
      </w:r>
    </w:p>
    <w:p w14:paraId="309238B6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>2.4. Разработать комплекс мер по устранению или минимизации коррупционных рисков.</w:t>
      </w:r>
    </w:p>
    <w:p w14:paraId="497C7B15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269">
        <w:rPr>
          <w:rFonts w:ascii="Times New Roman" w:hAnsi="Times New Roman" w:cs="Times New Roman"/>
          <w:b/>
          <w:sz w:val="24"/>
          <w:szCs w:val="24"/>
        </w:rPr>
        <w:t>3. Карта коррупционных рисков</w:t>
      </w:r>
    </w:p>
    <w:p w14:paraId="478ABF1A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>3.1. В Карте коррупционных рисков (далее – Карта) представлены зоны повышенного коррупционного риска (</w:t>
      </w:r>
      <w:proofErr w:type="spellStart"/>
      <w:r w:rsidRPr="00904269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904269">
        <w:rPr>
          <w:rFonts w:ascii="Times New Roman" w:hAnsi="Times New Roman" w:cs="Times New Roman"/>
          <w:sz w:val="24"/>
          <w:szCs w:val="24"/>
        </w:rPr>
        <w:t>-опасные полномочия), считающиеся наиболее предрасполагающими к возникновению возможных коррупционных правонарушений.</w:t>
      </w:r>
    </w:p>
    <w:p w14:paraId="30D2268E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 xml:space="preserve"> 3.2. В Карте указан перечень должностей, связанных с определенной зоной повышенного коррупционного риска (</w:t>
      </w:r>
      <w:proofErr w:type="spellStart"/>
      <w:r w:rsidRPr="00904269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904269">
        <w:rPr>
          <w:rFonts w:ascii="Times New Roman" w:hAnsi="Times New Roman" w:cs="Times New Roman"/>
          <w:sz w:val="24"/>
          <w:szCs w:val="24"/>
        </w:rPr>
        <w:t>-опасными полномочиями).</w:t>
      </w:r>
    </w:p>
    <w:p w14:paraId="091DF4D3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 xml:space="preserve"> 3.3.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 </w:t>
      </w:r>
    </w:p>
    <w:p w14:paraId="5D45F0F5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>3.4. По каждой зоне повышенного коррупционного риска (</w:t>
      </w:r>
      <w:proofErr w:type="spellStart"/>
      <w:r w:rsidRPr="00904269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904269">
        <w:rPr>
          <w:rFonts w:ascii="Times New Roman" w:hAnsi="Times New Roman" w:cs="Times New Roman"/>
          <w:sz w:val="24"/>
          <w:szCs w:val="24"/>
        </w:rPr>
        <w:t xml:space="preserve">-опасных полномочий) предложены меры по устранению или минимизации </w:t>
      </w:r>
      <w:proofErr w:type="spellStart"/>
      <w:r w:rsidRPr="00904269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904269">
        <w:rPr>
          <w:rFonts w:ascii="Times New Roman" w:hAnsi="Times New Roman" w:cs="Times New Roman"/>
          <w:sz w:val="24"/>
          <w:szCs w:val="24"/>
        </w:rPr>
        <w:t>-опасных функций.</w:t>
      </w:r>
    </w:p>
    <w:p w14:paraId="471D9F54" w14:textId="77777777" w:rsidR="00FE0CDB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269">
        <w:rPr>
          <w:rFonts w:ascii="Times New Roman" w:hAnsi="Times New Roman" w:cs="Times New Roman"/>
          <w:b/>
          <w:sz w:val="24"/>
          <w:szCs w:val="24"/>
        </w:rPr>
        <w:t>Зоны повышенного коррупционного риска (</w:t>
      </w:r>
      <w:proofErr w:type="spellStart"/>
      <w:r w:rsidRPr="00904269"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 w:rsidRPr="00904269">
        <w:rPr>
          <w:rFonts w:ascii="Times New Roman" w:hAnsi="Times New Roman" w:cs="Times New Roman"/>
          <w:b/>
          <w:sz w:val="24"/>
          <w:szCs w:val="24"/>
        </w:rPr>
        <w:t>-опасные полномочия)</w:t>
      </w:r>
    </w:p>
    <w:p w14:paraId="0FBEC563" w14:textId="77777777" w:rsidR="00457FAA" w:rsidRDefault="00457FAA" w:rsidP="00FE0CD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A72109" w14:textId="77777777" w:rsidR="00457FAA" w:rsidRPr="00904269" w:rsidRDefault="00457FAA" w:rsidP="00FE0CD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2"/>
        <w:gridCol w:w="2274"/>
        <w:gridCol w:w="2186"/>
        <w:gridCol w:w="1091"/>
        <w:gridCol w:w="2178"/>
      </w:tblGrid>
      <w:tr w:rsidR="00457FAA" w:rsidRPr="00904269" w14:paraId="1E57FDFD" w14:textId="77777777" w:rsidTr="00445E58">
        <w:tc>
          <w:tcPr>
            <w:tcW w:w="1896" w:type="dxa"/>
          </w:tcPr>
          <w:p w14:paraId="0FBF7A2F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lastRenderedPageBreak/>
              <w:t>Зоны повышенного коррупционного риска (</w:t>
            </w:r>
            <w:proofErr w:type="spellStart"/>
            <w:r w:rsidRPr="00904269">
              <w:rPr>
                <w:sz w:val="24"/>
                <w:szCs w:val="24"/>
              </w:rPr>
              <w:t>коррупционно</w:t>
            </w:r>
            <w:proofErr w:type="spellEnd"/>
            <w:r w:rsidRPr="00904269">
              <w:rPr>
                <w:sz w:val="24"/>
                <w:szCs w:val="24"/>
              </w:rPr>
              <w:t xml:space="preserve"> - опасные полномочия)</w:t>
            </w:r>
          </w:p>
        </w:tc>
        <w:tc>
          <w:tcPr>
            <w:tcW w:w="2058" w:type="dxa"/>
          </w:tcPr>
          <w:p w14:paraId="3FBF0503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Должность</w:t>
            </w:r>
          </w:p>
        </w:tc>
        <w:tc>
          <w:tcPr>
            <w:tcW w:w="2252" w:type="dxa"/>
          </w:tcPr>
          <w:p w14:paraId="1E3016D0" w14:textId="77777777" w:rsidR="00FE0CDB" w:rsidRPr="00904269" w:rsidRDefault="00FE0CDB" w:rsidP="007B4552">
            <w:pPr>
              <w:pStyle w:val="a4"/>
              <w:ind w:firstLine="1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 xml:space="preserve">Типовые ситуации </w:t>
            </w:r>
          </w:p>
        </w:tc>
        <w:tc>
          <w:tcPr>
            <w:tcW w:w="1121" w:type="dxa"/>
          </w:tcPr>
          <w:p w14:paraId="35E7F16B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Степень риска (высокая, средняя, низкая)</w:t>
            </w:r>
          </w:p>
        </w:tc>
        <w:tc>
          <w:tcPr>
            <w:tcW w:w="2244" w:type="dxa"/>
          </w:tcPr>
          <w:p w14:paraId="1E257721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457FAA" w:rsidRPr="00904269" w14:paraId="460A73DF" w14:textId="77777777" w:rsidTr="00445E58">
        <w:tc>
          <w:tcPr>
            <w:tcW w:w="1896" w:type="dxa"/>
          </w:tcPr>
          <w:p w14:paraId="30B793F3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Организация деятельности образовательного учреждения</w:t>
            </w:r>
          </w:p>
        </w:tc>
        <w:tc>
          <w:tcPr>
            <w:tcW w:w="2058" w:type="dxa"/>
          </w:tcPr>
          <w:p w14:paraId="0DB39E3B" w14:textId="3AAB2758" w:rsidR="00FE0CDB" w:rsidRPr="00904269" w:rsidRDefault="00BF70D1" w:rsidP="00FE0CDB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Заведующий</w:t>
            </w:r>
            <w:r w:rsidR="00FE0CDB" w:rsidRPr="00904269">
              <w:rPr>
                <w:sz w:val="24"/>
                <w:szCs w:val="24"/>
              </w:rPr>
              <w:t xml:space="preserve">, </w:t>
            </w:r>
            <w:r w:rsidR="00457FA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="00457FAA">
              <w:rPr>
                <w:sz w:val="24"/>
                <w:szCs w:val="24"/>
              </w:rPr>
              <w:t>заведующего,</w:t>
            </w:r>
            <w:r w:rsidRPr="00904269">
              <w:rPr>
                <w:sz w:val="24"/>
                <w:szCs w:val="24"/>
              </w:rPr>
              <w:t>старший</w:t>
            </w:r>
            <w:proofErr w:type="spellEnd"/>
            <w:proofErr w:type="gramEnd"/>
            <w:r w:rsidRPr="00904269">
              <w:rPr>
                <w:sz w:val="24"/>
                <w:szCs w:val="24"/>
              </w:rPr>
              <w:t xml:space="preserve"> воспитатель</w:t>
            </w:r>
            <w:r w:rsidR="00FE0CDB" w:rsidRPr="00904269">
              <w:rPr>
                <w:sz w:val="24"/>
                <w:szCs w:val="24"/>
              </w:rPr>
              <w:t>, заведующий хозяйством</w:t>
            </w:r>
          </w:p>
        </w:tc>
        <w:tc>
          <w:tcPr>
            <w:tcW w:w="2252" w:type="dxa"/>
          </w:tcPr>
          <w:p w14:paraId="3ECA05D1" w14:textId="77777777" w:rsidR="00FE0CDB" w:rsidRPr="00904269" w:rsidRDefault="00FE0CDB" w:rsidP="007B4552">
            <w:pPr>
              <w:pStyle w:val="a4"/>
              <w:ind w:firstLine="1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</w:tc>
        <w:tc>
          <w:tcPr>
            <w:tcW w:w="1121" w:type="dxa"/>
          </w:tcPr>
          <w:p w14:paraId="674DE83B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Средняя</w:t>
            </w:r>
          </w:p>
        </w:tc>
        <w:tc>
          <w:tcPr>
            <w:tcW w:w="2244" w:type="dxa"/>
          </w:tcPr>
          <w:p w14:paraId="32D32050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 xml:space="preserve">Информационная открытость деятельности образовательного учреждения. </w:t>
            </w:r>
          </w:p>
          <w:p w14:paraId="688B60B8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Соблюдение, утвержденной антикоррупционной политики образовательного учреждения. Разъяснение работникам образовательного учреждения об обязанности незамедлительно сообщить директору о склонности их к совершению коррупционного правонарушения, о мерах ответственности за совершение коррупционного правонарушения.</w:t>
            </w:r>
          </w:p>
        </w:tc>
      </w:tr>
      <w:tr w:rsidR="00457FAA" w:rsidRPr="00904269" w14:paraId="147B7192" w14:textId="77777777" w:rsidTr="00445E58">
        <w:tc>
          <w:tcPr>
            <w:tcW w:w="1896" w:type="dxa"/>
          </w:tcPr>
          <w:p w14:paraId="1A0C039C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Работа со служебной информацией, документацией</w:t>
            </w:r>
          </w:p>
        </w:tc>
        <w:tc>
          <w:tcPr>
            <w:tcW w:w="2058" w:type="dxa"/>
          </w:tcPr>
          <w:p w14:paraId="59F34A17" w14:textId="531122F9" w:rsidR="00FE0CDB" w:rsidRPr="00904269" w:rsidRDefault="00445E58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 xml:space="preserve">Заведующий, </w:t>
            </w:r>
            <w:r w:rsidR="00457FAA">
              <w:rPr>
                <w:sz w:val="24"/>
                <w:szCs w:val="24"/>
              </w:rPr>
              <w:t xml:space="preserve">заместитель заведующего, </w:t>
            </w:r>
            <w:r w:rsidRPr="00904269">
              <w:rPr>
                <w:sz w:val="24"/>
                <w:szCs w:val="24"/>
              </w:rPr>
              <w:t>старший воспитатель, заведующий хозяйством, делопроизводитель</w:t>
            </w:r>
          </w:p>
        </w:tc>
        <w:tc>
          <w:tcPr>
            <w:tcW w:w="2252" w:type="dxa"/>
          </w:tcPr>
          <w:p w14:paraId="656E4D10" w14:textId="77777777" w:rsidR="00FE0CDB" w:rsidRPr="00904269" w:rsidRDefault="00FE0CDB" w:rsidP="007B4552">
            <w:pPr>
              <w:pStyle w:val="a4"/>
              <w:ind w:firstLine="1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  <w:p w14:paraId="538F508E" w14:textId="77777777" w:rsidR="00FE0CDB" w:rsidRPr="00904269" w:rsidRDefault="00FE0CDB" w:rsidP="007B4552">
            <w:pPr>
              <w:pStyle w:val="a4"/>
              <w:ind w:firstLine="1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Нарушение установленного порядка рассмотрения обращений граждан и юридических лиц.</w:t>
            </w:r>
          </w:p>
        </w:tc>
        <w:tc>
          <w:tcPr>
            <w:tcW w:w="1121" w:type="dxa"/>
          </w:tcPr>
          <w:p w14:paraId="3C122716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Средняя</w:t>
            </w:r>
          </w:p>
        </w:tc>
        <w:tc>
          <w:tcPr>
            <w:tcW w:w="2244" w:type="dxa"/>
          </w:tcPr>
          <w:p w14:paraId="1F72461E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 xml:space="preserve">Соблюдение, утвержденной антикоррупционной политики образовательного учреждения. </w:t>
            </w:r>
          </w:p>
          <w:p w14:paraId="7DF8BF8A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образовательном учреждении.</w:t>
            </w:r>
          </w:p>
          <w:p w14:paraId="4AD91EBF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Разъяснение работником образовательного учре</w:t>
            </w:r>
            <w:r w:rsidRPr="00904269">
              <w:rPr>
                <w:sz w:val="24"/>
                <w:szCs w:val="24"/>
              </w:rPr>
              <w:lastRenderedPageBreak/>
              <w:t>ждения положений законодательства о мерах ответственности за совершение коррупционных правонарушений.</w:t>
            </w:r>
          </w:p>
          <w:p w14:paraId="067D6AEB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 xml:space="preserve"> Установление правил поведения, запрещающих работникам разглашение или использование в личных целях информации, ставшей или известной в связи с выполнением трудовых отношений.</w:t>
            </w:r>
          </w:p>
        </w:tc>
      </w:tr>
      <w:tr w:rsidR="00457FAA" w:rsidRPr="00904269" w14:paraId="4502B75D" w14:textId="77777777" w:rsidTr="00445E58">
        <w:tc>
          <w:tcPr>
            <w:tcW w:w="1896" w:type="dxa"/>
          </w:tcPr>
          <w:p w14:paraId="5EC0AA5B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lastRenderedPageBreak/>
              <w:t>Принятие на работу сотрудника</w:t>
            </w:r>
          </w:p>
        </w:tc>
        <w:tc>
          <w:tcPr>
            <w:tcW w:w="2058" w:type="dxa"/>
          </w:tcPr>
          <w:p w14:paraId="2054475E" w14:textId="2BE17876" w:rsidR="00FE0CDB" w:rsidRPr="00904269" w:rsidRDefault="00445E58" w:rsidP="00FE0CDB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Заведующий</w:t>
            </w:r>
          </w:p>
        </w:tc>
        <w:tc>
          <w:tcPr>
            <w:tcW w:w="2252" w:type="dxa"/>
          </w:tcPr>
          <w:p w14:paraId="5C42A09C" w14:textId="77777777" w:rsidR="00FE0CDB" w:rsidRPr="00904269" w:rsidRDefault="00FE0CDB" w:rsidP="007B4552">
            <w:pPr>
              <w:pStyle w:val="a4"/>
              <w:ind w:firstLine="1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при поступлении на работу.</w:t>
            </w:r>
          </w:p>
        </w:tc>
        <w:tc>
          <w:tcPr>
            <w:tcW w:w="1121" w:type="dxa"/>
          </w:tcPr>
          <w:p w14:paraId="03187B1C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Средняя</w:t>
            </w:r>
          </w:p>
        </w:tc>
        <w:tc>
          <w:tcPr>
            <w:tcW w:w="2244" w:type="dxa"/>
          </w:tcPr>
          <w:p w14:paraId="5D378D01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 xml:space="preserve"> Разъяснение работникам о мерах ответственности за совершение коррупционных правонарушений.</w:t>
            </w:r>
          </w:p>
          <w:p w14:paraId="3729432C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Проведение собеседования при приеме на работу директором образовательного учреждения.</w:t>
            </w:r>
          </w:p>
        </w:tc>
      </w:tr>
      <w:tr w:rsidR="00457FAA" w:rsidRPr="00904269" w14:paraId="425F60A2" w14:textId="77777777" w:rsidTr="00445E58">
        <w:tc>
          <w:tcPr>
            <w:tcW w:w="1896" w:type="dxa"/>
          </w:tcPr>
          <w:p w14:paraId="14415676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Деятельность образовательного учреждения</w:t>
            </w:r>
          </w:p>
        </w:tc>
        <w:tc>
          <w:tcPr>
            <w:tcW w:w="2058" w:type="dxa"/>
          </w:tcPr>
          <w:p w14:paraId="299EA105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Педагоги, работники учреждения</w:t>
            </w:r>
          </w:p>
        </w:tc>
        <w:tc>
          <w:tcPr>
            <w:tcW w:w="2252" w:type="dxa"/>
          </w:tcPr>
          <w:p w14:paraId="4594007A" w14:textId="77777777" w:rsidR="00FE0CDB" w:rsidRPr="00904269" w:rsidRDefault="00FE0CDB" w:rsidP="007B4552">
            <w:pPr>
              <w:pStyle w:val="a4"/>
              <w:ind w:firstLine="1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Сбор денежных средств с родителей (законных представителей) обучающихся для различных целей, неформальные платежи.</w:t>
            </w:r>
          </w:p>
        </w:tc>
        <w:tc>
          <w:tcPr>
            <w:tcW w:w="1121" w:type="dxa"/>
          </w:tcPr>
          <w:p w14:paraId="59E322FB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Средняя</w:t>
            </w:r>
          </w:p>
        </w:tc>
        <w:tc>
          <w:tcPr>
            <w:tcW w:w="2244" w:type="dxa"/>
          </w:tcPr>
          <w:p w14:paraId="79C1EF24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 xml:space="preserve">Проведение анкетирования среди родителей (законных представителей). </w:t>
            </w:r>
          </w:p>
          <w:p w14:paraId="200030DD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 xml:space="preserve">Размещение в доступном месте опечатанного ящика по жалобам граждан. Информационная открытость деятельности образовательного учреждения. Соблюдение, утвержденной антикоррупционной политики образовательного учреждения. Разъяснение работникам </w:t>
            </w:r>
            <w:r w:rsidRPr="00904269">
              <w:rPr>
                <w:sz w:val="24"/>
                <w:szCs w:val="24"/>
              </w:rPr>
              <w:lastRenderedPageBreak/>
              <w:t>образовательного учреждения положений законодательства о мерах ответственности за совершение коррупционных правонарушений.</w:t>
            </w:r>
          </w:p>
        </w:tc>
      </w:tr>
      <w:tr w:rsidR="00457FAA" w:rsidRPr="00904269" w14:paraId="4881B49B" w14:textId="77777777" w:rsidTr="00445E58">
        <w:tc>
          <w:tcPr>
            <w:tcW w:w="1896" w:type="dxa"/>
          </w:tcPr>
          <w:p w14:paraId="600AF23A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lastRenderedPageBreak/>
              <w:t>Размещение заказов на поставку товаров, выполнение работ и оказание услуг</w:t>
            </w:r>
          </w:p>
        </w:tc>
        <w:tc>
          <w:tcPr>
            <w:tcW w:w="2058" w:type="dxa"/>
          </w:tcPr>
          <w:p w14:paraId="1EFB90EF" w14:textId="433D8346" w:rsidR="00FE0CDB" w:rsidRPr="00904269" w:rsidRDefault="00445E58" w:rsidP="00FE0CDB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Экономист (</w:t>
            </w:r>
            <w:r w:rsidR="00FE0CDB" w:rsidRPr="00904269">
              <w:rPr>
                <w:sz w:val="24"/>
                <w:szCs w:val="24"/>
              </w:rPr>
              <w:t>Специалист по закупкам</w:t>
            </w:r>
            <w:r w:rsidRPr="00904269">
              <w:rPr>
                <w:sz w:val="24"/>
                <w:szCs w:val="24"/>
              </w:rPr>
              <w:t>)</w:t>
            </w:r>
          </w:p>
        </w:tc>
        <w:tc>
          <w:tcPr>
            <w:tcW w:w="2252" w:type="dxa"/>
          </w:tcPr>
          <w:p w14:paraId="33F3EFF3" w14:textId="77777777" w:rsidR="00FE0CDB" w:rsidRPr="00904269" w:rsidRDefault="00FE0CDB" w:rsidP="007B4552">
            <w:pPr>
              <w:pStyle w:val="a4"/>
              <w:ind w:firstLine="1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Отказ от проведения мониторинга цен на товары и услуги.</w:t>
            </w:r>
          </w:p>
          <w:p w14:paraId="30490FED" w14:textId="77777777" w:rsidR="00FE0CDB" w:rsidRPr="00904269" w:rsidRDefault="00FE0CDB" w:rsidP="007B4552">
            <w:pPr>
              <w:pStyle w:val="a4"/>
              <w:ind w:firstLine="1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Предоставление заведомо ложных сведений о проведении мониторинга цен на товары и услуги.</w:t>
            </w:r>
          </w:p>
          <w:p w14:paraId="7DF4B7FB" w14:textId="77777777" w:rsidR="00FE0CDB" w:rsidRPr="00904269" w:rsidRDefault="00FE0CDB" w:rsidP="007B4552">
            <w:pPr>
              <w:pStyle w:val="a4"/>
              <w:ind w:firstLine="1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Размещение заказов ответственным лицом на поставку товаров и оказание услуг из ограниченного числа поставщиков именно в той организации руководителем отдела продаж которой является его родственник.</w:t>
            </w:r>
          </w:p>
          <w:p w14:paraId="304323ED" w14:textId="77777777" w:rsidR="00FE0CDB" w:rsidRPr="00904269" w:rsidRDefault="00FE0CDB" w:rsidP="007B4552">
            <w:pPr>
              <w:pStyle w:val="a4"/>
              <w:ind w:firstLine="1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14:paraId="1AC60BCC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Высокий</w:t>
            </w:r>
          </w:p>
        </w:tc>
        <w:tc>
          <w:tcPr>
            <w:tcW w:w="2244" w:type="dxa"/>
          </w:tcPr>
          <w:p w14:paraId="3ABF5CA3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Контроль за организацией деятельности ответственного за размещение заказов на поставку товаров, выполнение работ и оказание услуг в образовательном учреждении.</w:t>
            </w:r>
          </w:p>
          <w:p w14:paraId="5A51B6A6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Соблюдение при проведении закупок товаров, работ и услуг для нужд образовательной организации требований по заключению контрактов с контрагентами в соответствии с федеральными законами.</w:t>
            </w:r>
          </w:p>
          <w:p w14:paraId="0BD8EB8E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Перераспределение функций между должностными лицами внутри организации.</w:t>
            </w:r>
          </w:p>
          <w:p w14:paraId="1BD1539F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Разъяснение работникам учреждения, связанных с заключением контрактов, о мерах ответственности за совершение коррупционных правонарушений. Ознакомление с нормативными документами, регламентирующими вопросы предупреждения и противодействия коррупции в учре</w:t>
            </w:r>
            <w:r w:rsidRPr="00904269">
              <w:rPr>
                <w:sz w:val="24"/>
                <w:szCs w:val="24"/>
              </w:rPr>
              <w:lastRenderedPageBreak/>
              <w:t>ждении.</w:t>
            </w:r>
          </w:p>
        </w:tc>
      </w:tr>
      <w:tr w:rsidR="00457FAA" w:rsidRPr="00904269" w14:paraId="457C3674" w14:textId="77777777" w:rsidTr="00445E58">
        <w:tc>
          <w:tcPr>
            <w:tcW w:w="1896" w:type="dxa"/>
          </w:tcPr>
          <w:p w14:paraId="32FA80D7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2058" w:type="dxa"/>
          </w:tcPr>
          <w:p w14:paraId="4F2D8C79" w14:textId="5A340D9C" w:rsidR="00FE0CDB" w:rsidRPr="00904269" w:rsidRDefault="00445E58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Заведующий, старший воспитатель, заведующий хозяйством</w:t>
            </w:r>
          </w:p>
        </w:tc>
        <w:tc>
          <w:tcPr>
            <w:tcW w:w="2252" w:type="dxa"/>
          </w:tcPr>
          <w:p w14:paraId="2172EC07" w14:textId="77777777" w:rsidR="00FE0CDB" w:rsidRPr="00904269" w:rsidRDefault="00FE0CDB" w:rsidP="007B4552">
            <w:pPr>
              <w:pStyle w:val="a4"/>
              <w:ind w:firstLine="1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Оплата рабочего времени не в полном объеме.</w:t>
            </w:r>
          </w:p>
          <w:p w14:paraId="50D59BDD" w14:textId="77777777" w:rsidR="00FE0CDB" w:rsidRPr="00904269" w:rsidRDefault="00FE0CDB" w:rsidP="007B4552">
            <w:pPr>
              <w:pStyle w:val="a4"/>
              <w:ind w:firstLine="1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Оплата рабочего времени в полном объеме в случаях, когда сотрудник фактически отсутствовал на рабочем месте.</w:t>
            </w:r>
          </w:p>
        </w:tc>
        <w:tc>
          <w:tcPr>
            <w:tcW w:w="1121" w:type="dxa"/>
          </w:tcPr>
          <w:p w14:paraId="2DC94687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Средняя</w:t>
            </w:r>
          </w:p>
        </w:tc>
        <w:tc>
          <w:tcPr>
            <w:tcW w:w="2244" w:type="dxa"/>
          </w:tcPr>
          <w:p w14:paraId="1DA36955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Создание и работа экспертной комиссии по установлению стимулирующих выплат работникам образовательного учреждения.</w:t>
            </w:r>
          </w:p>
          <w:p w14:paraId="210CB5E0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Использование средств на оплату труда в строгом соответствии с Положением об оплате труда работников учреждения и на основании служебных справок представителей администрации и служебных записок представителей методических объединений преподавателей, оценочного листа сотрудников.</w:t>
            </w:r>
          </w:p>
          <w:p w14:paraId="7FAA1D99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Разъяснение ответственным лицам   о мерах ответственности за совершение коррупционных правонарушений.</w:t>
            </w:r>
          </w:p>
          <w:p w14:paraId="3C3E84DF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Создание комиссии по распределению учебной нагрузки.</w:t>
            </w:r>
          </w:p>
        </w:tc>
      </w:tr>
      <w:tr w:rsidR="00457FAA" w:rsidRPr="00904269" w14:paraId="07849851" w14:textId="77777777" w:rsidTr="00445E58">
        <w:tc>
          <w:tcPr>
            <w:tcW w:w="1896" w:type="dxa"/>
          </w:tcPr>
          <w:p w14:paraId="4941D901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2058" w:type="dxa"/>
          </w:tcPr>
          <w:p w14:paraId="7E2EE588" w14:textId="7704FEB9" w:rsidR="00FE0CDB" w:rsidRPr="00904269" w:rsidRDefault="00457FAA" w:rsidP="007B4552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Заведующий </w:t>
            </w:r>
            <w:r w:rsidR="00445E58" w:rsidRPr="009042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заместитель</w:t>
            </w:r>
            <w:proofErr w:type="gramEnd"/>
            <w:r>
              <w:rPr>
                <w:sz w:val="24"/>
                <w:szCs w:val="24"/>
              </w:rPr>
              <w:t xml:space="preserve"> заведующего ,</w:t>
            </w:r>
            <w:r w:rsidR="00445E58" w:rsidRPr="00904269">
              <w:rPr>
                <w:sz w:val="24"/>
                <w:szCs w:val="24"/>
              </w:rPr>
              <w:t xml:space="preserve"> старший воспитатель</w:t>
            </w:r>
            <w:r w:rsidR="00FE0CDB" w:rsidRPr="00904269">
              <w:rPr>
                <w:sz w:val="24"/>
                <w:szCs w:val="24"/>
              </w:rPr>
              <w:t>, руководители МО</w:t>
            </w:r>
          </w:p>
        </w:tc>
        <w:tc>
          <w:tcPr>
            <w:tcW w:w="2252" w:type="dxa"/>
          </w:tcPr>
          <w:p w14:paraId="6828A15E" w14:textId="77777777" w:rsidR="00FE0CDB" w:rsidRPr="00904269" w:rsidRDefault="00FE0CDB" w:rsidP="007B4552">
            <w:pPr>
              <w:pStyle w:val="a4"/>
              <w:ind w:firstLine="1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Необъективная оценка деятельности педагогических работников, завышение результатов труда.</w:t>
            </w:r>
          </w:p>
          <w:p w14:paraId="79C382DD" w14:textId="77777777" w:rsidR="00FE0CDB" w:rsidRPr="00904269" w:rsidRDefault="00FE0CDB" w:rsidP="007B4552">
            <w:pPr>
              <w:pStyle w:val="a4"/>
              <w:ind w:firstLine="1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Предоставление недостоверной информации.</w:t>
            </w:r>
          </w:p>
        </w:tc>
        <w:tc>
          <w:tcPr>
            <w:tcW w:w="1121" w:type="dxa"/>
          </w:tcPr>
          <w:p w14:paraId="5C8051D1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Средняя</w:t>
            </w:r>
          </w:p>
        </w:tc>
        <w:tc>
          <w:tcPr>
            <w:tcW w:w="2244" w:type="dxa"/>
          </w:tcPr>
          <w:p w14:paraId="41CFB0BE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Комиссионное принятие решения.</w:t>
            </w:r>
          </w:p>
          <w:p w14:paraId="57BC3F7D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 xml:space="preserve">Разъяснение ответственным лицам о мерах ответственности за совершение коррупционных правонарушений. </w:t>
            </w:r>
          </w:p>
          <w:p w14:paraId="6BDC8FC6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Использование информационных технологий в качестве приоритет</w:t>
            </w:r>
            <w:r w:rsidRPr="00904269">
              <w:rPr>
                <w:sz w:val="24"/>
                <w:szCs w:val="24"/>
              </w:rPr>
              <w:lastRenderedPageBreak/>
              <w:t>ного направления для осуществления служебной деятельности (служебная корреспонденция)</w:t>
            </w:r>
          </w:p>
        </w:tc>
      </w:tr>
      <w:tr w:rsidR="00457FAA" w:rsidRPr="00904269" w14:paraId="5683D934" w14:textId="77777777" w:rsidTr="00445E58">
        <w:tc>
          <w:tcPr>
            <w:tcW w:w="1896" w:type="dxa"/>
          </w:tcPr>
          <w:p w14:paraId="04D418CC" w14:textId="53CAA06E" w:rsidR="00FE0CDB" w:rsidRPr="00904269" w:rsidRDefault="00445E58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lastRenderedPageBreak/>
              <w:t xml:space="preserve">Мониторинг освоения </w:t>
            </w:r>
            <w:r w:rsidR="00FE0CDB" w:rsidRPr="00904269">
              <w:rPr>
                <w:sz w:val="24"/>
                <w:szCs w:val="24"/>
              </w:rPr>
              <w:t>обучающихся</w:t>
            </w:r>
            <w:r w:rsidRPr="00904269">
              <w:rPr>
                <w:sz w:val="24"/>
                <w:szCs w:val="24"/>
              </w:rPr>
              <w:t xml:space="preserve"> программы </w:t>
            </w:r>
          </w:p>
        </w:tc>
        <w:tc>
          <w:tcPr>
            <w:tcW w:w="2058" w:type="dxa"/>
          </w:tcPr>
          <w:p w14:paraId="57C7F485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Педагоги</w:t>
            </w:r>
          </w:p>
        </w:tc>
        <w:tc>
          <w:tcPr>
            <w:tcW w:w="2252" w:type="dxa"/>
          </w:tcPr>
          <w:p w14:paraId="2CFC64D0" w14:textId="0D9836B7" w:rsidR="00FE0CDB" w:rsidRPr="00904269" w:rsidRDefault="00FE0CDB" w:rsidP="00FE3A66">
            <w:pPr>
              <w:pStyle w:val="a4"/>
              <w:ind w:firstLine="1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 xml:space="preserve">Необъективность в выставлении оценки, завышение оценочных баллов для искусственного поддержания видимости </w:t>
            </w:r>
            <w:r w:rsidR="00445E58" w:rsidRPr="00904269">
              <w:rPr>
                <w:sz w:val="24"/>
                <w:szCs w:val="24"/>
              </w:rPr>
              <w:t>освоения программы</w:t>
            </w:r>
            <w:r w:rsidRPr="00904269">
              <w:rPr>
                <w:sz w:val="24"/>
                <w:szCs w:val="24"/>
              </w:rPr>
              <w:t>.</w:t>
            </w:r>
          </w:p>
        </w:tc>
        <w:tc>
          <w:tcPr>
            <w:tcW w:w="1121" w:type="dxa"/>
          </w:tcPr>
          <w:p w14:paraId="69B458E0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Средняя</w:t>
            </w:r>
          </w:p>
        </w:tc>
        <w:tc>
          <w:tcPr>
            <w:tcW w:w="2244" w:type="dxa"/>
          </w:tcPr>
          <w:p w14:paraId="46C276FF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Комиссионное принятие решения при аттестации обучающихся.</w:t>
            </w:r>
          </w:p>
          <w:p w14:paraId="2D5BE483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Организация работы по контролю за деятельностью педагогических работников.</w:t>
            </w:r>
          </w:p>
          <w:p w14:paraId="395A4131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Разъяснение ответственным лицам   о мерах ответственности за совершение коррупционных правонарушений</w:t>
            </w:r>
          </w:p>
        </w:tc>
      </w:tr>
      <w:tr w:rsidR="00457FAA" w:rsidRPr="00904269" w14:paraId="529389FD" w14:textId="77777777" w:rsidTr="00445E58">
        <w:tc>
          <w:tcPr>
            <w:tcW w:w="1896" w:type="dxa"/>
          </w:tcPr>
          <w:p w14:paraId="1B308905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Регистрация имущества и ведение базы данных по имуществу</w:t>
            </w:r>
          </w:p>
        </w:tc>
        <w:tc>
          <w:tcPr>
            <w:tcW w:w="2058" w:type="dxa"/>
          </w:tcPr>
          <w:p w14:paraId="30053239" w14:textId="15ACEC9B" w:rsidR="00FE0CDB" w:rsidRPr="00904269" w:rsidRDefault="00445E58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 xml:space="preserve">Заведующий, </w:t>
            </w:r>
            <w:r w:rsidR="00457FAA">
              <w:rPr>
                <w:sz w:val="24"/>
                <w:szCs w:val="24"/>
              </w:rPr>
              <w:t xml:space="preserve">заместитель </w:t>
            </w:r>
            <w:proofErr w:type="gramStart"/>
            <w:r w:rsidR="00457FAA">
              <w:rPr>
                <w:sz w:val="24"/>
                <w:szCs w:val="24"/>
              </w:rPr>
              <w:t>заведующего ,</w:t>
            </w:r>
            <w:r w:rsidRPr="00904269">
              <w:rPr>
                <w:sz w:val="24"/>
                <w:szCs w:val="24"/>
              </w:rPr>
              <w:t>старший</w:t>
            </w:r>
            <w:proofErr w:type="gramEnd"/>
            <w:r w:rsidRPr="00904269">
              <w:rPr>
                <w:sz w:val="24"/>
                <w:szCs w:val="24"/>
              </w:rPr>
              <w:t xml:space="preserve"> воспитатель, заведующий хозяйством</w:t>
            </w:r>
          </w:p>
        </w:tc>
        <w:tc>
          <w:tcPr>
            <w:tcW w:w="2252" w:type="dxa"/>
          </w:tcPr>
          <w:p w14:paraId="52649164" w14:textId="77777777" w:rsidR="00FE0CDB" w:rsidRPr="00904269" w:rsidRDefault="00FE0CDB" w:rsidP="007B4552">
            <w:pPr>
              <w:pStyle w:val="a4"/>
              <w:ind w:firstLine="1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Несвоевременная постановка на регистрационный учет имущества.</w:t>
            </w:r>
          </w:p>
          <w:p w14:paraId="772A9D9D" w14:textId="77777777" w:rsidR="00FE0CDB" w:rsidRPr="00904269" w:rsidRDefault="00FE0CDB" w:rsidP="007B4552">
            <w:pPr>
              <w:pStyle w:val="a4"/>
              <w:ind w:firstLine="1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Умышленно досрочное списание материальных средств и расходных материалов с регистрационного учета.</w:t>
            </w:r>
          </w:p>
          <w:p w14:paraId="38ED8CA4" w14:textId="77777777" w:rsidR="00FE0CDB" w:rsidRPr="00904269" w:rsidRDefault="00FE0CDB" w:rsidP="007B4552">
            <w:pPr>
              <w:pStyle w:val="a4"/>
              <w:ind w:firstLine="1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Отсутствие регулярного контроля и сохранности имущества.</w:t>
            </w:r>
          </w:p>
        </w:tc>
        <w:tc>
          <w:tcPr>
            <w:tcW w:w="1121" w:type="dxa"/>
          </w:tcPr>
          <w:p w14:paraId="0C394C1E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2244" w:type="dxa"/>
          </w:tcPr>
          <w:p w14:paraId="0D29DAE4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 xml:space="preserve">Организация контроля по ведению базы данных имущества. </w:t>
            </w:r>
          </w:p>
          <w:p w14:paraId="19BF14F4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Разъяснение работникам образовательного учреждения об обязанности незамедлительно сообщить директору о совершении коррупционного правонарушения.</w:t>
            </w:r>
          </w:p>
        </w:tc>
      </w:tr>
      <w:tr w:rsidR="00457FAA" w:rsidRPr="00904269" w14:paraId="54660792" w14:textId="77777777" w:rsidTr="00445E58">
        <w:tc>
          <w:tcPr>
            <w:tcW w:w="1896" w:type="dxa"/>
          </w:tcPr>
          <w:p w14:paraId="01219557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Соблюдение законодательства и взаимодействие с органами власти</w:t>
            </w:r>
          </w:p>
          <w:p w14:paraId="006AE9B3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20942942" w14:textId="2E275DD3" w:rsidR="00FE0CDB" w:rsidRPr="00904269" w:rsidRDefault="00445E58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Заведующий</w:t>
            </w:r>
            <w:r w:rsidR="00FE0CDB" w:rsidRPr="00904269">
              <w:rPr>
                <w:sz w:val="24"/>
                <w:szCs w:val="24"/>
              </w:rPr>
              <w:t>, работники учреждения</w:t>
            </w:r>
          </w:p>
        </w:tc>
        <w:tc>
          <w:tcPr>
            <w:tcW w:w="2252" w:type="dxa"/>
          </w:tcPr>
          <w:p w14:paraId="6EFF94E9" w14:textId="77777777" w:rsidR="00FE0CDB" w:rsidRPr="00904269" w:rsidRDefault="00FE0CDB" w:rsidP="007B4552">
            <w:pPr>
              <w:pStyle w:val="a4"/>
              <w:ind w:firstLine="1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 xml:space="preserve">Дарение подарков и оказание не служебных услуг вышестоящим должностным лицам, и правоохранительным органам, за исключением символических знаков </w:t>
            </w:r>
          </w:p>
        </w:tc>
        <w:tc>
          <w:tcPr>
            <w:tcW w:w="1121" w:type="dxa"/>
          </w:tcPr>
          <w:p w14:paraId="5E00AE95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Средняя</w:t>
            </w:r>
          </w:p>
        </w:tc>
        <w:tc>
          <w:tcPr>
            <w:tcW w:w="2244" w:type="dxa"/>
          </w:tcPr>
          <w:p w14:paraId="5B367CFE" w14:textId="77777777" w:rsidR="00FE0CDB" w:rsidRPr="00904269" w:rsidRDefault="00FE0CDB" w:rsidP="007B4552">
            <w:pPr>
              <w:pStyle w:val="a4"/>
              <w:rPr>
                <w:sz w:val="24"/>
                <w:szCs w:val="24"/>
              </w:rPr>
            </w:pPr>
            <w:r w:rsidRPr="00904269">
              <w:rPr>
                <w:sz w:val="24"/>
                <w:szCs w:val="24"/>
              </w:rPr>
              <w:t>Разъяснение работникам образовательного учреждения об обязанности незамедлительно сообщить директору о совершении коррупционного правонарушения, о мерах ответственности за совершение коррупционных правонарушений</w:t>
            </w:r>
          </w:p>
        </w:tc>
      </w:tr>
    </w:tbl>
    <w:p w14:paraId="6F4F932A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2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Минимизация коррупционных рисков либо их устранение в конкретных управленческих процессах реализации </w:t>
      </w:r>
      <w:proofErr w:type="spellStart"/>
      <w:r w:rsidRPr="00904269"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 w:rsidRPr="00904269">
        <w:rPr>
          <w:rFonts w:ascii="Times New Roman" w:hAnsi="Times New Roman" w:cs="Times New Roman"/>
          <w:b/>
          <w:sz w:val="24"/>
          <w:szCs w:val="24"/>
        </w:rPr>
        <w:t>-опасных функций</w:t>
      </w:r>
    </w:p>
    <w:p w14:paraId="5ACDB169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 xml:space="preserve">4.1. Минимизация коррупционных рисков либо их устранение достигается различными методами: от ранжирование соответствующей </w:t>
      </w:r>
      <w:proofErr w:type="spellStart"/>
      <w:r w:rsidRPr="00904269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904269">
        <w:rPr>
          <w:rFonts w:ascii="Times New Roman" w:hAnsi="Times New Roman" w:cs="Times New Roman"/>
          <w:sz w:val="24"/>
          <w:szCs w:val="24"/>
        </w:rPr>
        <w:t>-опасной функции до введения препятствий (ограничений), затрудняющих реализацию коррупционных схем.</w:t>
      </w:r>
    </w:p>
    <w:p w14:paraId="201BEC6D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>4.2. К данным мероприятиям можно отнести:</w:t>
      </w:r>
    </w:p>
    <w:p w14:paraId="6A49DEEC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>- перераспределение функций между должностными лицами внутри организации;</w:t>
      </w:r>
    </w:p>
    <w:p w14:paraId="2EF9EEF5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 xml:space="preserve"> - 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14:paraId="45510412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 xml:space="preserve"> - совершенствование механизма отбора должностных лиц для включения в состав комиссий, рабочих групп. </w:t>
      </w:r>
    </w:p>
    <w:p w14:paraId="501602ED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 xml:space="preserve">4.3. 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 </w:t>
      </w:r>
    </w:p>
    <w:p w14:paraId="777B1683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 xml:space="preserve">- организации внутреннего контроля за исполнением должностными лицами своих обязанностей, основанного на механизме проверочных мероприятий; </w:t>
      </w:r>
    </w:p>
    <w:p w14:paraId="481B8651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 xml:space="preserve">-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 - проведения разъяснительной и иной работы для существенного снижения возможностей коррупционного поведения при исполнении </w:t>
      </w:r>
      <w:proofErr w:type="spellStart"/>
      <w:r w:rsidRPr="00904269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904269">
        <w:rPr>
          <w:rFonts w:ascii="Times New Roman" w:hAnsi="Times New Roman" w:cs="Times New Roman"/>
          <w:sz w:val="24"/>
          <w:szCs w:val="24"/>
        </w:rPr>
        <w:t>-опасных функций.</w:t>
      </w:r>
    </w:p>
    <w:p w14:paraId="62FCAC76" w14:textId="1086C8C3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269">
        <w:rPr>
          <w:rFonts w:ascii="Times New Roman" w:hAnsi="Times New Roman" w:cs="Times New Roman"/>
          <w:b/>
          <w:sz w:val="24"/>
          <w:szCs w:val="24"/>
        </w:rPr>
        <w:t xml:space="preserve">5. Перечень должностей </w:t>
      </w:r>
      <w:r w:rsidR="00FE3A66" w:rsidRPr="00904269">
        <w:rPr>
          <w:rFonts w:ascii="Times New Roman" w:hAnsi="Times New Roman" w:cs="Times New Roman"/>
          <w:b/>
          <w:sz w:val="24"/>
          <w:szCs w:val="24"/>
        </w:rPr>
        <w:t>МБ</w:t>
      </w:r>
      <w:r w:rsidR="00445E58" w:rsidRPr="00904269">
        <w:rPr>
          <w:rFonts w:ascii="Times New Roman" w:hAnsi="Times New Roman" w:cs="Times New Roman"/>
          <w:b/>
          <w:sz w:val="24"/>
          <w:szCs w:val="24"/>
        </w:rPr>
        <w:t>Д</w:t>
      </w:r>
      <w:r w:rsidR="00FE3A66" w:rsidRPr="00904269">
        <w:rPr>
          <w:rFonts w:ascii="Times New Roman" w:hAnsi="Times New Roman" w:cs="Times New Roman"/>
          <w:b/>
          <w:sz w:val="24"/>
          <w:szCs w:val="24"/>
        </w:rPr>
        <w:t>ОУ г. Астрахани «</w:t>
      </w:r>
      <w:r w:rsidR="00445E58" w:rsidRPr="00904269">
        <w:rPr>
          <w:rFonts w:ascii="Times New Roman" w:hAnsi="Times New Roman" w:cs="Times New Roman"/>
          <w:b/>
          <w:sz w:val="24"/>
          <w:szCs w:val="24"/>
        </w:rPr>
        <w:t>Детский сад</w:t>
      </w:r>
      <w:r w:rsidR="00FE3A66" w:rsidRPr="0090426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57FAA">
        <w:rPr>
          <w:rFonts w:ascii="Times New Roman" w:hAnsi="Times New Roman" w:cs="Times New Roman"/>
          <w:b/>
          <w:sz w:val="24"/>
          <w:szCs w:val="24"/>
        </w:rPr>
        <w:t>97</w:t>
      </w:r>
      <w:r w:rsidR="00FE3A66" w:rsidRPr="00904269">
        <w:rPr>
          <w:rFonts w:ascii="Times New Roman" w:hAnsi="Times New Roman" w:cs="Times New Roman"/>
          <w:b/>
          <w:sz w:val="24"/>
          <w:szCs w:val="24"/>
        </w:rPr>
        <w:t>»</w:t>
      </w:r>
      <w:r w:rsidR="000A5014" w:rsidRPr="00904269">
        <w:rPr>
          <w:rFonts w:ascii="Times New Roman" w:hAnsi="Times New Roman" w:cs="Times New Roman"/>
          <w:b/>
          <w:sz w:val="24"/>
          <w:szCs w:val="24"/>
        </w:rPr>
        <w:t>,</w:t>
      </w:r>
      <w:r w:rsidRPr="00904269">
        <w:rPr>
          <w:rFonts w:ascii="Times New Roman" w:hAnsi="Times New Roman" w:cs="Times New Roman"/>
          <w:b/>
          <w:sz w:val="24"/>
          <w:szCs w:val="24"/>
        </w:rPr>
        <w:t xml:space="preserve"> замещение которых связано с коррупционными рисками.</w:t>
      </w:r>
    </w:p>
    <w:p w14:paraId="12711F4F" w14:textId="150654F2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>5.1. Должностные лица</w:t>
      </w:r>
      <w:r w:rsidR="00445E58" w:rsidRPr="00904269">
        <w:rPr>
          <w:rFonts w:ascii="Times New Roman" w:hAnsi="Times New Roman" w:cs="Times New Roman"/>
          <w:sz w:val="24"/>
          <w:szCs w:val="24"/>
        </w:rPr>
        <w:t>,</w:t>
      </w:r>
      <w:r w:rsidRPr="00904269">
        <w:rPr>
          <w:rFonts w:ascii="Times New Roman" w:hAnsi="Times New Roman" w:cs="Times New Roman"/>
          <w:sz w:val="24"/>
          <w:szCs w:val="24"/>
        </w:rPr>
        <w:t xml:space="preserve"> связанные с коррупционными рисками образовательного учреждения:</w:t>
      </w:r>
    </w:p>
    <w:p w14:paraId="18CAD785" w14:textId="51FB86E9" w:rsidR="00FE0CDB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 xml:space="preserve">- </w:t>
      </w:r>
      <w:r w:rsidR="00445E58" w:rsidRPr="00904269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FE3A66" w:rsidRPr="00904269">
        <w:rPr>
          <w:rFonts w:ascii="Times New Roman" w:hAnsi="Times New Roman" w:cs="Times New Roman"/>
          <w:sz w:val="24"/>
          <w:szCs w:val="24"/>
        </w:rPr>
        <w:t>обще</w:t>
      </w:r>
      <w:r w:rsidRPr="00904269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14:paraId="1DD09DC2" w14:textId="6740E8CD" w:rsidR="00457FAA" w:rsidRPr="00904269" w:rsidRDefault="00457FAA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-заместитель заведующего;</w:t>
      </w:r>
      <w:bookmarkStart w:id="1" w:name="_GoBack"/>
      <w:bookmarkEnd w:id="1"/>
    </w:p>
    <w:p w14:paraId="38BAB72C" w14:textId="6FEDD63A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 xml:space="preserve">- </w:t>
      </w:r>
      <w:r w:rsidR="00445E58" w:rsidRPr="00904269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Pr="00904269">
        <w:rPr>
          <w:rFonts w:ascii="Times New Roman" w:hAnsi="Times New Roman" w:cs="Times New Roman"/>
          <w:sz w:val="24"/>
          <w:szCs w:val="24"/>
        </w:rPr>
        <w:t>;</w:t>
      </w:r>
    </w:p>
    <w:p w14:paraId="41A8A176" w14:textId="77777777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 xml:space="preserve">- </w:t>
      </w:r>
      <w:r w:rsidR="00FE3A66" w:rsidRPr="00904269">
        <w:rPr>
          <w:rFonts w:ascii="Times New Roman" w:hAnsi="Times New Roman" w:cs="Times New Roman"/>
          <w:sz w:val="24"/>
          <w:szCs w:val="24"/>
        </w:rPr>
        <w:t>заведующий хозяйством</w:t>
      </w:r>
      <w:r w:rsidRPr="00904269">
        <w:rPr>
          <w:rFonts w:ascii="Times New Roman" w:hAnsi="Times New Roman" w:cs="Times New Roman"/>
          <w:sz w:val="24"/>
          <w:szCs w:val="24"/>
        </w:rPr>
        <w:t>;</w:t>
      </w:r>
    </w:p>
    <w:p w14:paraId="7D470481" w14:textId="434A50B0" w:rsidR="00FE0CDB" w:rsidRPr="00904269" w:rsidRDefault="00FE0CDB" w:rsidP="00FE0CD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 xml:space="preserve">- </w:t>
      </w:r>
      <w:r w:rsidR="00445E58" w:rsidRPr="00904269">
        <w:rPr>
          <w:rFonts w:ascii="Times New Roman" w:hAnsi="Times New Roman" w:cs="Times New Roman"/>
          <w:sz w:val="24"/>
          <w:szCs w:val="24"/>
        </w:rPr>
        <w:t>заведующий с</w:t>
      </w:r>
      <w:r w:rsidR="00FE3A66" w:rsidRPr="00904269">
        <w:rPr>
          <w:rFonts w:ascii="Times New Roman" w:hAnsi="Times New Roman" w:cs="Times New Roman"/>
          <w:sz w:val="24"/>
          <w:szCs w:val="24"/>
        </w:rPr>
        <w:t>к</w:t>
      </w:r>
      <w:r w:rsidR="00445E58" w:rsidRPr="00904269">
        <w:rPr>
          <w:rFonts w:ascii="Times New Roman" w:hAnsi="Times New Roman" w:cs="Times New Roman"/>
          <w:sz w:val="24"/>
          <w:szCs w:val="24"/>
        </w:rPr>
        <w:t>ладом</w:t>
      </w:r>
      <w:r w:rsidRPr="00904269">
        <w:rPr>
          <w:rFonts w:ascii="Times New Roman" w:hAnsi="Times New Roman" w:cs="Times New Roman"/>
          <w:sz w:val="24"/>
          <w:szCs w:val="24"/>
        </w:rPr>
        <w:t>;</w:t>
      </w:r>
    </w:p>
    <w:p w14:paraId="08730AE4" w14:textId="2EF575B2" w:rsidR="00E716BB" w:rsidRPr="00904269" w:rsidRDefault="00FE0CDB" w:rsidP="00445E5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269">
        <w:rPr>
          <w:rFonts w:ascii="Times New Roman" w:hAnsi="Times New Roman" w:cs="Times New Roman"/>
          <w:sz w:val="24"/>
          <w:szCs w:val="24"/>
        </w:rPr>
        <w:t>- педагоги.</w:t>
      </w:r>
    </w:p>
    <w:sectPr w:rsidR="00E716BB" w:rsidRPr="00904269" w:rsidSect="00541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E0CDB"/>
    <w:rsid w:val="000746BB"/>
    <w:rsid w:val="000A5014"/>
    <w:rsid w:val="002C2331"/>
    <w:rsid w:val="00445E58"/>
    <w:rsid w:val="00457FAA"/>
    <w:rsid w:val="00541D50"/>
    <w:rsid w:val="00731578"/>
    <w:rsid w:val="00904269"/>
    <w:rsid w:val="00A801C9"/>
    <w:rsid w:val="00B71AA8"/>
    <w:rsid w:val="00BF70D1"/>
    <w:rsid w:val="00C03EE9"/>
    <w:rsid w:val="00E716BB"/>
    <w:rsid w:val="00FE0CDB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2857"/>
  <w15:docId w15:val="{29AC7B2E-77C5-4E6D-AB89-6CB8E59F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0CD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2016-12-03T07:42:00Z</dcterms:created>
  <dcterms:modified xsi:type="dcterms:W3CDTF">2022-08-23T12:56:00Z</dcterms:modified>
</cp:coreProperties>
</file>