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8F" w:rsidRPr="00DF718F" w:rsidRDefault="00DF718F" w:rsidP="005234FC">
      <w:pPr>
        <w:rPr>
          <w:sz w:val="28"/>
          <w:szCs w:val="28"/>
        </w:rPr>
      </w:pPr>
    </w:p>
    <w:p w:rsidR="005234FC" w:rsidRPr="003B0BDC" w:rsidRDefault="00385156" w:rsidP="003B0B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Специальные условия для детей с ограниченными возможностями здоровья в </w:t>
      </w:r>
      <w:proofErr w:type="gramStart"/>
      <w:r w:rsidR="001E451C">
        <w:rPr>
          <w:b/>
          <w:sz w:val="28"/>
          <w:szCs w:val="28"/>
          <w:u w:val="single"/>
        </w:rPr>
        <w:t>МБ</w:t>
      </w:r>
      <w:r w:rsidR="00313642">
        <w:rPr>
          <w:b/>
          <w:sz w:val="28"/>
          <w:szCs w:val="28"/>
          <w:u w:val="single"/>
        </w:rPr>
        <w:t xml:space="preserve">ДОУ </w:t>
      </w:r>
      <w:r w:rsidR="001E451C">
        <w:rPr>
          <w:b/>
          <w:sz w:val="28"/>
          <w:szCs w:val="28"/>
          <w:u w:val="single"/>
        </w:rPr>
        <w:t xml:space="preserve"> </w:t>
      </w:r>
      <w:proofErr w:type="spellStart"/>
      <w:r w:rsidR="001E451C">
        <w:rPr>
          <w:b/>
          <w:sz w:val="28"/>
          <w:szCs w:val="28"/>
          <w:u w:val="single"/>
        </w:rPr>
        <w:t>г.Астрахани</w:t>
      </w:r>
      <w:proofErr w:type="spellEnd"/>
      <w:proofErr w:type="gramEnd"/>
      <w:r w:rsidR="001E451C">
        <w:rPr>
          <w:b/>
          <w:sz w:val="28"/>
          <w:szCs w:val="28"/>
          <w:u w:val="single"/>
        </w:rPr>
        <w:t xml:space="preserve"> « Детский сад №-97» .</w:t>
      </w:r>
    </w:p>
    <w:p w:rsidR="00CA3EC4" w:rsidRPr="005234FC" w:rsidRDefault="00CA3E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2052"/>
        <w:gridCol w:w="3707"/>
        <w:gridCol w:w="1997"/>
      </w:tblGrid>
      <w:tr w:rsidR="001E451C" w:rsidRPr="00385156" w:rsidTr="001E451C">
        <w:tc>
          <w:tcPr>
            <w:tcW w:w="1815" w:type="dxa"/>
          </w:tcPr>
          <w:p w:rsidR="00CA3EC4" w:rsidRPr="00385156" w:rsidRDefault="00CA3EC4" w:rsidP="00BA1643">
            <w:pPr>
              <w:jc w:val="center"/>
            </w:pPr>
            <w:r w:rsidRPr="00385156">
              <w:t>Перечень специальных условий</w:t>
            </w:r>
          </w:p>
        </w:tc>
        <w:tc>
          <w:tcPr>
            <w:tcW w:w="2052" w:type="dxa"/>
          </w:tcPr>
          <w:p w:rsidR="00CA3EC4" w:rsidRPr="00385156" w:rsidRDefault="00CA3EC4" w:rsidP="00BA1643">
            <w:pPr>
              <w:jc w:val="center"/>
            </w:pPr>
            <w:r w:rsidRPr="00385156">
              <w:t>Характер нарушения у детей</w:t>
            </w:r>
          </w:p>
        </w:tc>
        <w:tc>
          <w:tcPr>
            <w:tcW w:w="3707" w:type="dxa"/>
          </w:tcPr>
          <w:p w:rsidR="00CA3EC4" w:rsidRPr="00385156" w:rsidRDefault="00CA3EC4" w:rsidP="00BA1643">
            <w:pPr>
              <w:jc w:val="center"/>
            </w:pPr>
            <w:r w:rsidRPr="00385156">
              <w:t>Имеющиеся специальные условия</w:t>
            </w:r>
          </w:p>
        </w:tc>
        <w:tc>
          <w:tcPr>
            <w:tcW w:w="1997" w:type="dxa"/>
          </w:tcPr>
          <w:p w:rsidR="00CA3EC4" w:rsidRPr="00385156" w:rsidRDefault="00CA3EC4" w:rsidP="00BA1643">
            <w:pPr>
              <w:jc w:val="center"/>
            </w:pPr>
            <w:r w:rsidRPr="00385156">
              <w:t>Необходимые специальные условия</w:t>
            </w:r>
          </w:p>
        </w:tc>
      </w:tr>
      <w:tr w:rsidR="001E451C" w:rsidRPr="00385156" w:rsidTr="001E451C">
        <w:tc>
          <w:tcPr>
            <w:tcW w:w="1815" w:type="dxa"/>
          </w:tcPr>
          <w:p w:rsidR="00CA3EC4" w:rsidRPr="00385156" w:rsidRDefault="00CA3EC4" w:rsidP="00BA1643">
            <w:r w:rsidRPr="00385156">
              <w:t>Специальные образовательные программы</w:t>
            </w:r>
          </w:p>
        </w:tc>
        <w:tc>
          <w:tcPr>
            <w:tcW w:w="2052" w:type="dxa"/>
          </w:tcPr>
          <w:p w:rsidR="00CA3EC4" w:rsidRPr="00BA09CA" w:rsidRDefault="00CA3EC4" w:rsidP="00BA1643">
            <w:pPr>
              <w:pStyle w:val="a4"/>
              <w:shd w:val="clear" w:color="auto" w:fill="FFFFFF"/>
              <w:spacing w:before="0" w:beforeAutospacing="0"/>
              <w:rPr>
                <w:color w:val="222222"/>
                <w:sz w:val="24"/>
                <w:szCs w:val="24"/>
              </w:rPr>
            </w:pPr>
            <w:r w:rsidRPr="00BA09CA">
              <w:rPr>
                <w:color w:val="222222"/>
                <w:sz w:val="24"/>
                <w:szCs w:val="24"/>
              </w:rPr>
              <w:t>дети с нарушениями речи (общее недоразвитие речи, фонетико-фонематическое недоразвитие);</w:t>
            </w:r>
          </w:p>
          <w:p w:rsidR="00CA3EC4" w:rsidRPr="00BA09CA" w:rsidRDefault="00CA3EC4" w:rsidP="00BA1643">
            <w:pPr>
              <w:pStyle w:val="a4"/>
              <w:shd w:val="clear" w:color="auto" w:fill="FFFFFF"/>
              <w:spacing w:before="0" w:beforeAutospacing="0"/>
              <w:rPr>
                <w:color w:val="222222"/>
                <w:sz w:val="24"/>
                <w:szCs w:val="24"/>
              </w:rPr>
            </w:pPr>
            <w:r w:rsidRPr="00BA09CA">
              <w:rPr>
                <w:color w:val="222222"/>
                <w:sz w:val="24"/>
                <w:szCs w:val="24"/>
              </w:rPr>
              <w:t>·        дети с задержкой психического развития ·        дети с нарушенными формами поведения органического генеза (</w:t>
            </w:r>
            <w:proofErr w:type="spellStart"/>
            <w:r w:rsidRPr="00BA09CA">
              <w:rPr>
                <w:color w:val="222222"/>
                <w:sz w:val="24"/>
                <w:szCs w:val="24"/>
              </w:rPr>
              <w:t>гиперактивность</w:t>
            </w:r>
            <w:proofErr w:type="spellEnd"/>
            <w:r w:rsidRPr="00BA09CA">
              <w:rPr>
                <w:color w:val="222222"/>
                <w:sz w:val="24"/>
                <w:szCs w:val="24"/>
              </w:rPr>
              <w:t>, синдром дефицита внимания);</w:t>
            </w:r>
          </w:p>
          <w:p w:rsidR="00CA3EC4" w:rsidRPr="00CE5C8D" w:rsidRDefault="00CA3EC4" w:rsidP="00BA1643">
            <w:pPr>
              <w:pStyle w:val="a4"/>
              <w:shd w:val="clear" w:color="auto" w:fill="FFFFFF"/>
              <w:spacing w:before="0" w:beforeAutospacing="0"/>
              <w:rPr>
                <w:sz w:val="24"/>
                <w:szCs w:val="24"/>
              </w:rPr>
            </w:pPr>
          </w:p>
        </w:tc>
        <w:tc>
          <w:tcPr>
            <w:tcW w:w="3707" w:type="dxa"/>
          </w:tcPr>
          <w:p w:rsidR="00CA3EC4" w:rsidRPr="00CE5C8D" w:rsidRDefault="00CA3EC4" w:rsidP="00BA1643">
            <w:pPr>
              <w:pStyle w:val="c0"/>
              <w:shd w:val="clear" w:color="auto" w:fill="FFFFFF"/>
              <w:spacing w:before="0" w:beforeAutospacing="0" w:after="120" w:afterAutospacing="0"/>
              <w:jc w:val="both"/>
              <w:rPr>
                <w:color w:val="474646"/>
                <w:sz w:val="24"/>
                <w:szCs w:val="24"/>
              </w:rPr>
            </w:pPr>
            <w:r w:rsidRPr="00CE5C8D">
              <w:rPr>
                <w:rStyle w:val="c3"/>
                <w:color w:val="474646"/>
                <w:sz w:val="24"/>
                <w:szCs w:val="24"/>
              </w:rPr>
              <w:t xml:space="preserve">Для организации и проведения </w:t>
            </w:r>
            <w:proofErr w:type="gramStart"/>
            <w:r w:rsidRPr="00CE5C8D">
              <w:rPr>
                <w:rStyle w:val="c3"/>
                <w:color w:val="474646"/>
                <w:sz w:val="24"/>
                <w:szCs w:val="24"/>
              </w:rPr>
              <w:t>развивающих  мероприятий</w:t>
            </w:r>
            <w:proofErr w:type="gramEnd"/>
            <w:r w:rsidRPr="00CE5C8D">
              <w:rPr>
                <w:rStyle w:val="c3"/>
                <w:color w:val="474646"/>
                <w:sz w:val="24"/>
                <w:szCs w:val="24"/>
              </w:rPr>
              <w:t xml:space="preserve"> необходимо знать некоторые особенности дидактического мате</w:t>
            </w:r>
            <w:r w:rsidR="001E451C">
              <w:rPr>
                <w:rStyle w:val="c3"/>
                <w:color w:val="474646"/>
                <w:sz w:val="24"/>
                <w:szCs w:val="24"/>
              </w:rPr>
              <w:t xml:space="preserve">риала. </w:t>
            </w:r>
          </w:p>
          <w:p w:rsidR="00CA3EC4" w:rsidRPr="00CE5C8D" w:rsidRDefault="00CA3EC4" w:rsidP="00BA1643">
            <w:pPr>
              <w:pStyle w:val="c0"/>
              <w:shd w:val="clear" w:color="auto" w:fill="FFFFFF"/>
              <w:spacing w:before="0" w:beforeAutospacing="0" w:after="120" w:afterAutospacing="0"/>
              <w:jc w:val="both"/>
              <w:rPr>
                <w:color w:val="474646"/>
                <w:sz w:val="24"/>
                <w:szCs w:val="24"/>
              </w:rPr>
            </w:pPr>
            <w:r w:rsidRPr="00CE5C8D">
              <w:rPr>
                <w:rStyle w:val="c3"/>
                <w:color w:val="474646"/>
                <w:sz w:val="24"/>
                <w:szCs w:val="24"/>
              </w:rPr>
              <w:t xml:space="preserve">В соответствии с возможностями детей с </w:t>
            </w:r>
            <w:proofErr w:type="gramStart"/>
            <w:r w:rsidRPr="00CE5C8D">
              <w:rPr>
                <w:rStyle w:val="c3"/>
                <w:color w:val="474646"/>
                <w:sz w:val="24"/>
                <w:szCs w:val="24"/>
              </w:rPr>
              <w:t>ОВЗ  педагоги</w:t>
            </w:r>
            <w:proofErr w:type="gramEnd"/>
            <w:r w:rsidRPr="00CE5C8D">
              <w:rPr>
                <w:rStyle w:val="c3"/>
                <w:color w:val="474646"/>
                <w:sz w:val="24"/>
                <w:szCs w:val="24"/>
              </w:rPr>
              <w:t xml:space="preserve"> определят методы обучения и технологии. При планировании работы  используются наиболее доступные методы: наглядные, практические, словесные.  Вопрос о рациональном выборе системы методов и отдельных методических приемов, технологий  решается педагогом в каждом конкретном случае.</w:t>
            </w:r>
          </w:p>
          <w:p w:rsidR="00CA3EC4" w:rsidRPr="00CE5C8D" w:rsidRDefault="00CA3EC4" w:rsidP="00BA1643">
            <w:pPr>
              <w:pStyle w:val="c0"/>
              <w:shd w:val="clear" w:color="auto" w:fill="FFFFFF"/>
              <w:spacing w:before="0" w:beforeAutospacing="0" w:after="120" w:afterAutospacing="0"/>
              <w:jc w:val="both"/>
              <w:rPr>
                <w:color w:val="474646"/>
                <w:sz w:val="24"/>
                <w:szCs w:val="24"/>
              </w:rPr>
            </w:pPr>
            <w:r w:rsidRPr="00CE5C8D">
              <w:rPr>
                <w:rStyle w:val="c3"/>
                <w:color w:val="474646"/>
                <w:sz w:val="24"/>
                <w:szCs w:val="24"/>
              </w:rPr>
              <w:t>  В тех случаях, когда программа не может быть освоена из-за тяжести физических, психических нарушений, проектируются индивидуальные коррекционные программы, направленные на социализацию воспитанников и способствующие нормализации эмоционального поведения, формированию навыков самообслуживания, игровых действий, предметной деятельности.</w:t>
            </w:r>
          </w:p>
          <w:p w:rsidR="00CA3EC4" w:rsidRPr="00385156" w:rsidRDefault="00CA3EC4" w:rsidP="00BA1643"/>
        </w:tc>
        <w:tc>
          <w:tcPr>
            <w:tcW w:w="1997" w:type="dxa"/>
          </w:tcPr>
          <w:p w:rsidR="00CA3EC4" w:rsidRPr="00CE5C8D" w:rsidRDefault="00CA3EC4" w:rsidP="00BA1643">
            <w:pPr>
              <w:jc w:val="both"/>
              <w:rPr>
                <w:sz w:val="24"/>
                <w:szCs w:val="24"/>
              </w:rPr>
            </w:pPr>
            <w:r w:rsidRPr="00CE5C8D">
              <w:rPr>
                <w:color w:val="28292A"/>
                <w:sz w:val="24"/>
                <w:szCs w:val="24"/>
                <w:shd w:val="clear" w:color="auto" w:fill="FFFFFF"/>
              </w:rPr>
              <w:t>«Под специальными условиями получения образования детьми с ОВЗ понимаются условия обучения, воспитания и развития, включающие в себя использование адаптированных образовательных программ (в том числе, программ коррекционной работы, индивидуальных специальных программ); специальных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компьютерные средства с включением специального оборудова</w:t>
            </w:r>
            <w:r w:rsidR="001E451C">
              <w:rPr>
                <w:color w:val="28292A"/>
                <w:sz w:val="24"/>
                <w:szCs w:val="24"/>
                <w:shd w:val="clear" w:color="auto" w:fill="FFFFFF"/>
              </w:rPr>
              <w:t xml:space="preserve">ния, </w:t>
            </w:r>
            <w:r w:rsidRPr="00CE5C8D">
              <w:rPr>
                <w:color w:val="28292A"/>
                <w:sz w:val="24"/>
                <w:szCs w:val="24"/>
                <w:shd w:val="clear" w:color="auto" w:fill="FFFFFF"/>
              </w:rPr>
              <w:lastRenderedPageBreak/>
      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</w:t>
            </w:r>
          </w:p>
        </w:tc>
      </w:tr>
      <w:tr w:rsidR="001E451C" w:rsidRPr="00385156" w:rsidTr="001E451C">
        <w:tc>
          <w:tcPr>
            <w:tcW w:w="1815" w:type="dxa"/>
          </w:tcPr>
          <w:p w:rsidR="00CA3EC4" w:rsidRPr="00385156" w:rsidRDefault="00CA3EC4" w:rsidP="00BA1643">
            <w:r w:rsidRPr="00385156">
              <w:lastRenderedPageBreak/>
              <w:t>Специальные методы обучения и воспитания</w:t>
            </w:r>
          </w:p>
        </w:tc>
        <w:tc>
          <w:tcPr>
            <w:tcW w:w="2052" w:type="dxa"/>
          </w:tcPr>
          <w:p w:rsidR="00CA3EC4" w:rsidRPr="00385156" w:rsidRDefault="00CA3EC4" w:rsidP="00BA1643"/>
        </w:tc>
        <w:tc>
          <w:tcPr>
            <w:tcW w:w="3707" w:type="dxa"/>
          </w:tcPr>
          <w:p w:rsidR="00CA3EC4" w:rsidRPr="00385156" w:rsidRDefault="00CA3EC4" w:rsidP="00BA1643">
            <w:pPr>
              <w:jc w:val="both"/>
            </w:pPr>
            <w:r w:rsidRPr="00502EF0">
              <w:rPr>
                <w:color w:val="28292A"/>
                <w:sz w:val="24"/>
                <w:szCs w:val="24"/>
                <w:shd w:val="clear" w:color="auto" w:fill="FFFFFF"/>
              </w:rPr>
              <w:t>сопровождение детей с ОВЗ специалистами,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занятий.</w:t>
            </w:r>
          </w:p>
        </w:tc>
        <w:tc>
          <w:tcPr>
            <w:tcW w:w="1997" w:type="dxa"/>
          </w:tcPr>
          <w:p w:rsidR="00CA3EC4" w:rsidRPr="00502EF0" w:rsidRDefault="00CA3EC4" w:rsidP="00BA1643">
            <w:pPr>
              <w:jc w:val="both"/>
              <w:rPr>
                <w:sz w:val="24"/>
                <w:szCs w:val="24"/>
              </w:rPr>
            </w:pPr>
          </w:p>
        </w:tc>
      </w:tr>
      <w:tr w:rsidR="001E451C" w:rsidRPr="00385156" w:rsidTr="001E451C">
        <w:tc>
          <w:tcPr>
            <w:tcW w:w="1815" w:type="dxa"/>
          </w:tcPr>
          <w:p w:rsidR="00CA3EC4" w:rsidRPr="00385156" w:rsidRDefault="00CA3EC4" w:rsidP="00BA1643">
            <w:r w:rsidRPr="00385156">
              <w:t>Специальные дидактические материалы</w:t>
            </w:r>
          </w:p>
        </w:tc>
        <w:tc>
          <w:tcPr>
            <w:tcW w:w="2052" w:type="dxa"/>
          </w:tcPr>
          <w:p w:rsidR="00CA3EC4" w:rsidRPr="00385156" w:rsidRDefault="001E451C" w:rsidP="00BA1643">
            <w:r>
              <w:t>Дети с нарушением речи и задержкой психического развития</w:t>
            </w:r>
          </w:p>
        </w:tc>
        <w:tc>
          <w:tcPr>
            <w:tcW w:w="3707" w:type="dxa"/>
          </w:tcPr>
          <w:p w:rsidR="00CA3EC4" w:rsidRPr="00385156" w:rsidRDefault="00CA3EC4" w:rsidP="00BA1643">
            <w:pPr>
              <w:jc w:val="both"/>
            </w:pPr>
            <w:r w:rsidRPr="00E31D8B">
              <w:rPr>
                <w:color w:val="404040"/>
                <w:shd w:val="clear" w:color="auto" w:fill="FFFFFF"/>
              </w:rPr>
              <w:t>В ДОУ имеется дидактический материал и учебные пособия для проведения образовательной</w:t>
            </w:r>
            <w:r>
              <w:rPr>
                <w:color w:val="404040"/>
                <w:shd w:val="clear" w:color="auto" w:fill="FFFFFF"/>
              </w:rPr>
              <w:t xml:space="preserve"> деятельности с де</w:t>
            </w:r>
            <w:r w:rsidR="001E451C">
              <w:rPr>
                <w:color w:val="404040"/>
                <w:shd w:val="clear" w:color="auto" w:fill="FFFFFF"/>
              </w:rPr>
              <w:t xml:space="preserve">тьми, имеющими нарушения </w:t>
            </w:r>
            <w:proofErr w:type="spellStart"/>
            <w:r w:rsidR="001E451C">
              <w:rPr>
                <w:color w:val="404040"/>
                <w:shd w:val="clear" w:color="auto" w:fill="FFFFFF"/>
              </w:rPr>
              <w:t>психо</w:t>
            </w:r>
            <w:proofErr w:type="spellEnd"/>
            <w:r w:rsidR="001E451C">
              <w:rPr>
                <w:color w:val="404040"/>
                <w:shd w:val="clear" w:color="auto" w:fill="FFFFFF"/>
              </w:rPr>
              <w:t>-речевого развития</w:t>
            </w:r>
          </w:p>
        </w:tc>
        <w:tc>
          <w:tcPr>
            <w:tcW w:w="1997" w:type="dxa"/>
          </w:tcPr>
          <w:p w:rsidR="00CA3EC4" w:rsidRPr="00385156" w:rsidRDefault="00CA3EC4" w:rsidP="00BA1643"/>
        </w:tc>
      </w:tr>
      <w:tr w:rsidR="001E451C" w:rsidRPr="00385156" w:rsidTr="001E451C">
        <w:tc>
          <w:tcPr>
            <w:tcW w:w="1815" w:type="dxa"/>
          </w:tcPr>
          <w:p w:rsidR="00CA3EC4" w:rsidRPr="00385156" w:rsidRDefault="00CA3EC4" w:rsidP="00BA1643">
            <w:r w:rsidRPr="00385156">
              <w:t>Специальные технические средства индивидуально или коллективного пользования</w:t>
            </w:r>
          </w:p>
        </w:tc>
        <w:tc>
          <w:tcPr>
            <w:tcW w:w="2052" w:type="dxa"/>
          </w:tcPr>
          <w:p w:rsidR="00CA3EC4" w:rsidRPr="00385156" w:rsidRDefault="00CA3EC4" w:rsidP="00BA1643"/>
        </w:tc>
        <w:tc>
          <w:tcPr>
            <w:tcW w:w="3707" w:type="dxa"/>
          </w:tcPr>
          <w:p w:rsidR="00CA3EC4" w:rsidRPr="00385156" w:rsidRDefault="00CA3EC4" w:rsidP="00BA1643">
            <w:r>
              <w:rPr>
                <w:color w:val="404040"/>
                <w:shd w:val="clear" w:color="auto" w:fill="FFFFFF"/>
              </w:rPr>
              <w:t>Специальных технических средств обучения детей с ограниченными возможностями здоровья нет.</w:t>
            </w:r>
          </w:p>
        </w:tc>
        <w:tc>
          <w:tcPr>
            <w:tcW w:w="1997" w:type="dxa"/>
          </w:tcPr>
          <w:p w:rsidR="00CA3EC4" w:rsidRPr="00385156" w:rsidRDefault="00CA3EC4" w:rsidP="00BA1643">
            <w:r>
              <w:rPr>
                <w:color w:val="404040"/>
                <w:shd w:val="clear" w:color="auto" w:fill="FFFFFF"/>
              </w:rPr>
              <w:t>Специальных технических средств обучения детей с ограниченными возможностями здоровья нет.</w:t>
            </w:r>
          </w:p>
        </w:tc>
      </w:tr>
      <w:tr w:rsidR="001E451C" w:rsidRPr="00385156" w:rsidTr="001E451C">
        <w:tc>
          <w:tcPr>
            <w:tcW w:w="1815" w:type="dxa"/>
          </w:tcPr>
          <w:p w:rsidR="00CA3EC4" w:rsidRPr="00385156" w:rsidRDefault="001E451C" w:rsidP="00BA1643">
            <w:r>
              <w:t>Услуги учителя-логопеда, учителя-дефектолога, педагога-психолога.</w:t>
            </w:r>
          </w:p>
        </w:tc>
        <w:tc>
          <w:tcPr>
            <w:tcW w:w="2052" w:type="dxa"/>
          </w:tcPr>
          <w:p w:rsidR="00CA3EC4" w:rsidRPr="00385156" w:rsidRDefault="00CA3EC4" w:rsidP="00BA1643"/>
        </w:tc>
        <w:tc>
          <w:tcPr>
            <w:tcW w:w="3707" w:type="dxa"/>
          </w:tcPr>
          <w:p w:rsidR="00CA3EC4" w:rsidRPr="00BA09CA" w:rsidRDefault="00CA3EC4" w:rsidP="00BA1643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rPr>
                <w:color w:val="28292A"/>
              </w:rPr>
            </w:pPr>
            <w:r>
              <w:rPr>
                <w:rFonts w:ascii="Tahoma" w:hAnsi="Tahoma" w:cs="Tahoma"/>
                <w:color w:val="28292A"/>
                <w:sz w:val="17"/>
                <w:szCs w:val="17"/>
              </w:rPr>
              <w:t> </w:t>
            </w:r>
            <w:r w:rsidRPr="00BA09CA">
              <w:rPr>
                <w:color w:val="28292A"/>
              </w:rPr>
              <w:t>– необходимую помощь воспитанникам в МБДОУ оказывают воспитатели, специалисты и помощники воспитателя, работающие на группе компенсирующей направленности. Помощнику воспитателя данных возрастных групп включена трудовая функция по оказанию услуг «ассистента».</w:t>
            </w:r>
          </w:p>
          <w:p w:rsidR="00CA3EC4" w:rsidRPr="00BA09CA" w:rsidRDefault="00CA3EC4" w:rsidP="00BA1643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rPr>
                <w:color w:val="28292A"/>
              </w:rPr>
            </w:pPr>
            <w:r w:rsidRPr="00BA09CA">
              <w:rPr>
                <w:color w:val="28292A"/>
              </w:rPr>
              <w:t>В работе </w:t>
            </w:r>
            <w:r w:rsidRPr="00BA09CA">
              <w:rPr>
                <w:color w:val="28292A"/>
                <w:u w:val="single"/>
              </w:rPr>
              <w:t>педагога-психолога, учителя-дефектолога, учителя-логопеда</w:t>
            </w:r>
            <w:r w:rsidRPr="00BA09CA">
              <w:rPr>
                <w:color w:val="28292A"/>
              </w:rPr>
              <w:t xml:space="preserve">, используются специальные учебные пособия и дидактические материалы, обеспечивающие все направления коррекционно-развивающего </w:t>
            </w:r>
            <w:r w:rsidRPr="00BA09CA">
              <w:rPr>
                <w:color w:val="28292A"/>
              </w:rPr>
              <w:lastRenderedPageBreak/>
              <w:t>обучения. Имеется систематизированный дидактический материала, подобранный с учетом комплексно-тематического планирования.</w:t>
            </w:r>
          </w:p>
          <w:p w:rsidR="00CA3EC4" w:rsidRPr="00BA09CA" w:rsidRDefault="00CA3EC4" w:rsidP="00BA1643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rPr>
                <w:color w:val="28292A"/>
              </w:rPr>
            </w:pPr>
            <w:r w:rsidRPr="00BA09CA">
              <w:rPr>
                <w:color w:val="28292A"/>
              </w:rPr>
              <w:t>В МБДОУ используются специально технические средства обучения коллективного и индивидуального пользования. В МБДОУ активно применяются информационно-коммуникационные технологии образования. В групповых помещения, музыкальном за</w:t>
            </w:r>
            <w:r w:rsidR="001E451C">
              <w:rPr>
                <w:color w:val="28292A"/>
              </w:rPr>
              <w:t>ле установлено современное</w:t>
            </w:r>
            <w:r w:rsidRPr="00BA09CA">
              <w:rPr>
                <w:color w:val="28292A"/>
              </w:rPr>
              <w:t xml:space="preserve"> оборудование, в кабинете учителя-лог</w:t>
            </w:r>
            <w:r w:rsidR="001E451C">
              <w:rPr>
                <w:color w:val="28292A"/>
              </w:rPr>
              <w:t>опеда -</w:t>
            </w:r>
            <w:r w:rsidRPr="00BA09CA">
              <w:rPr>
                <w:color w:val="28292A"/>
              </w:rPr>
              <w:t xml:space="preserve"> имеются ноутбуки для педагогов. Более подробная информация размещена в разделе официального сайта </w:t>
            </w:r>
            <w:r w:rsidRPr="00BA09CA">
              <w:rPr>
                <w:color w:val="28292A"/>
                <w:u w:val="single"/>
              </w:rPr>
              <w:t xml:space="preserve">«Материально-техническое </w:t>
            </w:r>
            <w:proofErr w:type="spellStart"/>
            <w:r w:rsidRPr="00BA09CA">
              <w:rPr>
                <w:color w:val="28292A"/>
                <w:u w:val="single"/>
              </w:rPr>
              <w:t>обепечение</w:t>
            </w:r>
            <w:proofErr w:type="spellEnd"/>
            <w:r w:rsidRPr="00BA09CA">
              <w:rPr>
                <w:color w:val="28292A"/>
                <w:u w:val="single"/>
              </w:rPr>
              <w:t xml:space="preserve"> и оснащенность образовательного процесса.</w:t>
            </w:r>
          </w:p>
          <w:p w:rsidR="00CA3EC4" w:rsidRPr="00385156" w:rsidRDefault="00CA3EC4" w:rsidP="00BA1643"/>
        </w:tc>
        <w:tc>
          <w:tcPr>
            <w:tcW w:w="1997" w:type="dxa"/>
          </w:tcPr>
          <w:p w:rsidR="00CA3EC4" w:rsidRPr="00385156" w:rsidRDefault="00CA3EC4" w:rsidP="00BA1643"/>
        </w:tc>
      </w:tr>
      <w:tr w:rsidR="001E451C" w:rsidRPr="00385156" w:rsidTr="001E451C">
        <w:tc>
          <w:tcPr>
            <w:tcW w:w="1815" w:type="dxa"/>
          </w:tcPr>
          <w:p w:rsidR="00CA3EC4" w:rsidRPr="00385156" w:rsidRDefault="00CA3EC4" w:rsidP="00BA1643">
            <w:r w:rsidRPr="00385156">
              <w:lastRenderedPageBreak/>
              <w:t>Индивидуальные и/или групповые коррекционные занятия</w:t>
            </w:r>
          </w:p>
        </w:tc>
        <w:tc>
          <w:tcPr>
            <w:tcW w:w="2052" w:type="dxa"/>
          </w:tcPr>
          <w:p w:rsidR="00CA3EC4" w:rsidRPr="00385156" w:rsidRDefault="00CA3EC4" w:rsidP="00BA1643"/>
        </w:tc>
        <w:tc>
          <w:tcPr>
            <w:tcW w:w="3707" w:type="dxa"/>
          </w:tcPr>
          <w:p w:rsidR="00CA3EC4" w:rsidRPr="00C76D20" w:rsidRDefault="00CA3EC4" w:rsidP="00BA1643">
            <w:pPr>
              <w:pStyle w:val="c0"/>
              <w:shd w:val="clear" w:color="auto" w:fill="FFFFFF"/>
              <w:spacing w:before="0" w:beforeAutospacing="0" w:after="120" w:afterAutospacing="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 xml:space="preserve"> под  руководством психолога в дошкольном учреждении разрабатываются индивидуальные карты развития определенного содержания.</w:t>
            </w:r>
          </w:p>
          <w:p w:rsidR="00CA3EC4" w:rsidRPr="00C76D20" w:rsidRDefault="00CA3EC4" w:rsidP="00BA1643">
            <w:pPr>
              <w:pStyle w:val="c0"/>
              <w:shd w:val="clear" w:color="auto" w:fill="FFFFFF"/>
              <w:spacing w:before="0" w:beforeAutospacing="0" w:after="120" w:afterAutospacing="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     Модель профессиональной взаимосвязи всех специалистов ДОУ (педагога-психолога, учителя-логопеда, воспитателя, музыкального рук</w:t>
            </w:r>
            <w:r w:rsidR="001E451C">
              <w:rPr>
                <w:rStyle w:val="c3"/>
                <w:color w:val="474646"/>
              </w:rPr>
              <w:t>оводителя,</w:t>
            </w:r>
            <w:r w:rsidRPr="00C76D20">
              <w:rPr>
                <w:rStyle w:val="c3"/>
                <w:color w:val="474646"/>
              </w:rPr>
              <w:t>) в работе с ребенком с особыми образовательными потребностями следующая:</w:t>
            </w:r>
          </w:p>
          <w:p w:rsidR="00CA3EC4" w:rsidRPr="00C76D20" w:rsidRDefault="00CA3EC4" w:rsidP="00BA1643">
            <w:pPr>
              <w:pStyle w:val="c0"/>
              <w:shd w:val="clear" w:color="auto" w:fill="FFFFFF"/>
              <w:spacing w:before="0" w:beforeAutospacing="0" w:after="120" w:afterAutospacing="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Педагог-психолог:</w:t>
            </w:r>
          </w:p>
          <w:p w:rsidR="00CA3EC4" w:rsidRPr="00C76D20" w:rsidRDefault="00CA3EC4" w:rsidP="00BA164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организует взаимодействие педагогов;</w:t>
            </w:r>
          </w:p>
          <w:p w:rsidR="00CA3EC4" w:rsidRPr="00C76D20" w:rsidRDefault="00CA3EC4" w:rsidP="00BA164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разрабатывает коррекционные программы индивидуального развития ребенка;</w:t>
            </w:r>
          </w:p>
          <w:p w:rsidR="00CA3EC4" w:rsidRPr="00C76D20" w:rsidRDefault="00CA3EC4" w:rsidP="00BA164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проводит психопрофилактическую и психодиагностическую работу с детьми;</w:t>
            </w:r>
          </w:p>
          <w:p w:rsidR="00CA3EC4" w:rsidRPr="00C76D20" w:rsidRDefault="00CA3EC4" w:rsidP="00BA164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организует специальную коррекционную работу с детьми, входящими в группу риска;</w:t>
            </w:r>
          </w:p>
          <w:p w:rsidR="00CA3EC4" w:rsidRPr="00C76D20" w:rsidRDefault="00CA3EC4" w:rsidP="00BA164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повышает уровень психологической компетентности педагогов детского сада;</w:t>
            </w:r>
          </w:p>
          <w:p w:rsidR="00CA3EC4" w:rsidRPr="00C76D20" w:rsidRDefault="00CA3EC4" w:rsidP="00BA164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 xml:space="preserve">проводит консультативную </w:t>
            </w:r>
            <w:r w:rsidRPr="00C76D20">
              <w:rPr>
                <w:rStyle w:val="c3"/>
                <w:color w:val="474646"/>
              </w:rPr>
              <w:lastRenderedPageBreak/>
              <w:t>работу с родителями.</w:t>
            </w:r>
          </w:p>
          <w:p w:rsidR="00CA3EC4" w:rsidRPr="00C76D20" w:rsidRDefault="00CA3EC4" w:rsidP="00BA1643">
            <w:pPr>
              <w:pStyle w:val="c0"/>
              <w:shd w:val="clear" w:color="auto" w:fill="FFFFFF"/>
              <w:spacing w:before="0" w:beforeAutospacing="0" w:after="120" w:afterAutospacing="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Учитель-логопед:</w:t>
            </w:r>
          </w:p>
          <w:p w:rsidR="00CA3EC4" w:rsidRPr="00C76D20" w:rsidRDefault="00CA3EC4" w:rsidP="00BA16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 xml:space="preserve">диагностирует уровень </w:t>
            </w:r>
            <w:proofErr w:type="spellStart"/>
            <w:r w:rsidRPr="00C76D20">
              <w:rPr>
                <w:rStyle w:val="c3"/>
                <w:color w:val="474646"/>
              </w:rPr>
              <w:t>импрессивной</w:t>
            </w:r>
            <w:proofErr w:type="spellEnd"/>
            <w:r w:rsidRPr="00C76D20">
              <w:rPr>
                <w:rStyle w:val="c3"/>
                <w:color w:val="474646"/>
              </w:rPr>
              <w:t xml:space="preserve"> и экспрессивной речи;</w:t>
            </w:r>
          </w:p>
          <w:p w:rsidR="00CA3EC4" w:rsidRPr="00C76D20" w:rsidRDefault="00CA3EC4" w:rsidP="00BA16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составляет индивидуальные планы развития;</w:t>
            </w:r>
          </w:p>
          <w:p w:rsidR="00CA3EC4" w:rsidRPr="00C76D20" w:rsidRDefault="00CA3EC4" w:rsidP="00BA16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проводит 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(формирование фонематических процессов);</w:t>
            </w:r>
          </w:p>
          <w:p w:rsidR="00CA3EC4" w:rsidRPr="00C76D20" w:rsidRDefault="00CA3EC4" w:rsidP="00BA16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консультирует педагогических работников и родителей о применении логопедических методов и технологий коррекционно-развивающей работы;</w:t>
            </w:r>
          </w:p>
          <w:p w:rsidR="00CA3EC4" w:rsidRPr="00C76D20" w:rsidRDefault="00CA3EC4" w:rsidP="00BA1643">
            <w:pPr>
              <w:pStyle w:val="c0"/>
              <w:shd w:val="clear" w:color="auto" w:fill="FFFFFF"/>
              <w:spacing w:before="0" w:beforeAutospacing="0" w:after="120" w:afterAutospacing="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Музыкальный руководитель:</w:t>
            </w:r>
          </w:p>
          <w:p w:rsidR="00CA3EC4" w:rsidRPr="00C76D20" w:rsidRDefault="00CA3EC4" w:rsidP="00BA164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Осуществляет музыкальное и эстетическое воспитание детей;</w:t>
            </w:r>
          </w:p>
          <w:p w:rsidR="00CA3EC4" w:rsidRPr="00C76D20" w:rsidRDefault="00CA3EC4" w:rsidP="00BA164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Учитывает психологическое, речевое и физическое развитие детей при подбор материала для занятий;</w:t>
            </w:r>
          </w:p>
          <w:p w:rsidR="00CA3EC4" w:rsidRPr="00C76D20" w:rsidRDefault="00CA3EC4" w:rsidP="00BA164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Использует на занятиях элементы музыкотерапии и др.  </w:t>
            </w:r>
          </w:p>
          <w:p w:rsidR="00CA3EC4" w:rsidRPr="00C76D20" w:rsidRDefault="00CA3EC4" w:rsidP="00BA1643">
            <w:pPr>
              <w:pStyle w:val="c0"/>
              <w:shd w:val="clear" w:color="auto" w:fill="FFFFFF"/>
              <w:spacing w:before="0" w:beforeAutospacing="0" w:after="120" w:afterAutospacing="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Воспитатель:</w:t>
            </w:r>
          </w:p>
          <w:p w:rsidR="00CA3EC4" w:rsidRPr="00C76D20" w:rsidRDefault="00CA3EC4" w:rsidP="00BA164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проводит занятия по продуктивным видам деятельности (рисование, лепка, конструирование) по подгруппам и индивидуально. Организует совместную и самостоятельную деятельность детей;</w:t>
            </w:r>
          </w:p>
          <w:p w:rsidR="00CA3EC4" w:rsidRPr="00C76D20" w:rsidRDefault="00CA3EC4" w:rsidP="00BA164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воспитывает культурно-гигиенические навыки, развивает тонкую и общую моторику;</w:t>
            </w:r>
          </w:p>
          <w:p w:rsidR="00CA3EC4" w:rsidRPr="00C76D20" w:rsidRDefault="00CA3EC4" w:rsidP="00BA164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организует индивидуальную работу с детьми по заданиям и с учетом рекомендаций специалистов (педагога-психолога, учителя-логопеда);</w:t>
            </w:r>
          </w:p>
          <w:p w:rsidR="00CA3EC4" w:rsidRPr="00C76D20" w:rsidRDefault="00CA3EC4" w:rsidP="00BA164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применяет </w:t>
            </w:r>
            <w:proofErr w:type="spellStart"/>
            <w:r w:rsidRPr="00C76D20">
              <w:rPr>
                <w:rStyle w:val="c3"/>
                <w:color w:val="474646"/>
              </w:rPr>
              <w:t>здоровьесберегающих</w:t>
            </w:r>
            <w:proofErr w:type="spellEnd"/>
            <w:r w:rsidRPr="00C76D20">
              <w:rPr>
                <w:rStyle w:val="c3"/>
                <w:color w:val="474646"/>
              </w:rPr>
              <w:t xml:space="preserve"> технологии, создает </w:t>
            </w:r>
            <w:r w:rsidRPr="00C76D20">
              <w:rPr>
                <w:rStyle w:val="c3"/>
                <w:color w:val="474646"/>
              </w:rPr>
              <w:lastRenderedPageBreak/>
              <w:t>благоприятный микроклимат в группе;</w:t>
            </w:r>
          </w:p>
          <w:p w:rsidR="00CA3EC4" w:rsidRPr="00C76D20" w:rsidRDefault="00CA3EC4" w:rsidP="00BA164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консультирует родителей о формировании культурно-гигиенических навыков, об индивидуальных особенностях ребенка, об уровне развития мелкой моторики.</w:t>
            </w:r>
          </w:p>
          <w:p w:rsidR="00CA3EC4" w:rsidRPr="00C76D20" w:rsidRDefault="00CA3EC4" w:rsidP="00BA1643">
            <w:pPr>
              <w:pStyle w:val="c0"/>
              <w:shd w:val="clear" w:color="auto" w:fill="FFFFFF"/>
              <w:spacing w:before="0" w:beforeAutospacing="0" w:after="120" w:afterAutospacing="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 Медицинский персонал: </w:t>
            </w:r>
          </w:p>
          <w:p w:rsidR="00CA3EC4" w:rsidRPr="00C76D20" w:rsidRDefault="00CA3EC4" w:rsidP="00BA164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проводит лечебно-профилактические и оздоровительные мероприятия;</w:t>
            </w:r>
          </w:p>
          <w:p w:rsidR="00CA3EC4" w:rsidRPr="00C76D20" w:rsidRDefault="00CA3EC4" w:rsidP="00BA164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0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осуществляет контроль за состоянием здоровья детей посредством регулярных осмотров, за соблюдением требований санитарно-эпидемиологических норм.</w:t>
            </w:r>
          </w:p>
          <w:p w:rsidR="00CA3EC4" w:rsidRPr="00C76D20" w:rsidRDefault="00CA3EC4" w:rsidP="00BA1643">
            <w:pPr>
              <w:pStyle w:val="c0"/>
              <w:shd w:val="clear" w:color="auto" w:fill="FFFFFF"/>
              <w:spacing w:before="0" w:beforeAutospacing="0" w:after="120" w:afterAutospacing="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 </w:t>
            </w:r>
          </w:p>
          <w:p w:rsidR="00CA3EC4" w:rsidRPr="00C76D20" w:rsidRDefault="00CA3EC4" w:rsidP="00BA1643">
            <w:pPr>
              <w:pStyle w:val="c0"/>
              <w:shd w:val="clear" w:color="auto" w:fill="FFFFFF"/>
              <w:spacing w:before="0" w:beforeAutospacing="0" w:after="120" w:afterAutospacing="0"/>
              <w:jc w:val="both"/>
              <w:rPr>
                <w:color w:val="474646"/>
              </w:rPr>
            </w:pPr>
            <w:r w:rsidRPr="00C76D20">
              <w:rPr>
                <w:rStyle w:val="c3"/>
                <w:color w:val="474646"/>
              </w:rPr>
              <w:t>     В процессе образовательной деятельности в детском саду гибко сочетается индивидуальный и дифференцированный подходы, что  способствует активному участию детей в жизни коллектива.</w:t>
            </w:r>
          </w:p>
          <w:p w:rsidR="00CA3EC4" w:rsidRPr="00385156" w:rsidRDefault="00CA3EC4" w:rsidP="00BA1643"/>
        </w:tc>
        <w:tc>
          <w:tcPr>
            <w:tcW w:w="1997" w:type="dxa"/>
          </w:tcPr>
          <w:p w:rsidR="00CA3EC4" w:rsidRPr="00385156" w:rsidRDefault="00CA3EC4" w:rsidP="00BA1643"/>
        </w:tc>
      </w:tr>
    </w:tbl>
    <w:p w:rsidR="00CA3EC4" w:rsidRPr="00DF718F" w:rsidRDefault="00CA3EC4" w:rsidP="00CA3EC4">
      <w:pPr>
        <w:rPr>
          <w:sz w:val="28"/>
          <w:szCs w:val="28"/>
        </w:rPr>
      </w:pPr>
      <w:bookmarkStart w:id="0" w:name="_GoBack"/>
      <w:bookmarkEnd w:id="0"/>
    </w:p>
    <w:p w:rsidR="00CA3EC4" w:rsidRPr="005234FC" w:rsidRDefault="00CA3EC4" w:rsidP="00CA3EC4"/>
    <w:p w:rsidR="00313642" w:rsidRPr="005234FC" w:rsidRDefault="00313642"/>
    <w:sectPr w:rsidR="00313642" w:rsidRPr="005234FC" w:rsidSect="00DF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2937"/>
    <w:multiLevelType w:val="multilevel"/>
    <w:tmpl w:val="CDAC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34708"/>
    <w:multiLevelType w:val="multilevel"/>
    <w:tmpl w:val="5E82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1321D"/>
    <w:multiLevelType w:val="multilevel"/>
    <w:tmpl w:val="A19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46A39"/>
    <w:multiLevelType w:val="multilevel"/>
    <w:tmpl w:val="CBDA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83836"/>
    <w:multiLevelType w:val="multilevel"/>
    <w:tmpl w:val="797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07F5F"/>
    <w:multiLevelType w:val="multilevel"/>
    <w:tmpl w:val="8C7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4FC"/>
    <w:rsid w:val="001E451C"/>
    <w:rsid w:val="002642C8"/>
    <w:rsid w:val="00313642"/>
    <w:rsid w:val="00327844"/>
    <w:rsid w:val="00371D95"/>
    <w:rsid w:val="00385156"/>
    <w:rsid w:val="003872C1"/>
    <w:rsid w:val="003B0BDC"/>
    <w:rsid w:val="004C759A"/>
    <w:rsid w:val="00503AB6"/>
    <w:rsid w:val="005127A5"/>
    <w:rsid w:val="005234FC"/>
    <w:rsid w:val="00793652"/>
    <w:rsid w:val="00861DF8"/>
    <w:rsid w:val="009C7B40"/>
    <w:rsid w:val="00CA3EC4"/>
    <w:rsid w:val="00DC7CBC"/>
    <w:rsid w:val="00D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44E6"/>
  <w15:docId w15:val="{C7CE2382-AE1F-4B58-8085-70E17F09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CA3EC4"/>
    <w:pPr>
      <w:spacing w:before="100" w:beforeAutospacing="1" w:after="100" w:afterAutospacing="1"/>
    </w:pPr>
  </w:style>
  <w:style w:type="character" w:customStyle="1" w:styleId="c3">
    <w:name w:val="c3"/>
    <w:basedOn w:val="a0"/>
    <w:rsid w:val="00CA3EC4"/>
  </w:style>
  <w:style w:type="paragraph" w:styleId="a4">
    <w:name w:val="Normal (Web)"/>
    <w:basedOn w:val="a"/>
    <w:uiPriority w:val="99"/>
    <w:semiHidden/>
    <w:unhideWhenUsed/>
    <w:rsid w:val="00CA3E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dcterms:created xsi:type="dcterms:W3CDTF">2018-02-07T15:22:00Z</dcterms:created>
  <dcterms:modified xsi:type="dcterms:W3CDTF">2023-03-13T09:22:00Z</dcterms:modified>
</cp:coreProperties>
</file>